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10" w:rsidRPr="007B38B7" w:rsidRDefault="00F451DF">
      <w:pPr>
        <w:rPr>
          <w:rFonts w:ascii="Times New Roman" w:hAnsi="Times New Roman" w:cs="Times New Roman"/>
          <w:sz w:val="24"/>
          <w:szCs w:val="24"/>
        </w:rPr>
      </w:pPr>
      <w:r w:rsidRPr="007B38B7">
        <w:rPr>
          <w:rFonts w:ascii="Times New Roman" w:hAnsi="Times New Roman" w:cs="Times New Roman"/>
          <w:sz w:val="24"/>
          <w:szCs w:val="24"/>
        </w:rPr>
        <w:t>Níže uvedeného dne, měsíce a roku uzavřeli</w:t>
      </w:r>
    </w:p>
    <w:p w:rsidR="00F451DF" w:rsidRPr="007B38B7" w:rsidRDefault="00F451DF">
      <w:pPr>
        <w:rPr>
          <w:rFonts w:ascii="Times New Roman" w:hAnsi="Times New Roman" w:cs="Times New Roman"/>
          <w:sz w:val="24"/>
          <w:szCs w:val="24"/>
        </w:rPr>
      </w:pPr>
    </w:p>
    <w:p w:rsidR="00F451DF" w:rsidRPr="007B38B7" w:rsidRDefault="00F451DF">
      <w:pPr>
        <w:rPr>
          <w:rFonts w:ascii="Times New Roman" w:hAnsi="Times New Roman" w:cs="Times New Roman"/>
          <w:sz w:val="24"/>
          <w:szCs w:val="24"/>
        </w:rPr>
      </w:pPr>
      <w:r w:rsidRPr="007B38B7">
        <w:rPr>
          <w:rFonts w:ascii="Times New Roman" w:hAnsi="Times New Roman" w:cs="Times New Roman"/>
          <w:sz w:val="24"/>
          <w:szCs w:val="24"/>
        </w:rPr>
        <w:t>Obec Ovesná Lhota</w:t>
      </w:r>
    </w:p>
    <w:p w:rsidR="00F451DF" w:rsidRPr="007B38B7" w:rsidRDefault="00F451DF">
      <w:pPr>
        <w:rPr>
          <w:rFonts w:ascii="Times New Roman" w:hAnsi="Times New Roman" w:cs="Times New Roman"/>
          <w:sz w:val="24"/>
          <w:szCs w:val="24"/>
        </w:rPr>
      </w:pPr>
      <w:r w:rsidRPr="007B38B7">
        <w:rPr>
          <w:rFonts w:ascii="Times New Roman" w:hAnsi="Times New Roman" w:cs="Times New Roman"/>
          <w:sz w:val="24"/>
          <w:szCs w:val="24"/>
        </w:rPr>
        <w:t>Ovesná Lhota 49, 582 91 Světlá nad Sázavou</w:t>
      </w:r>
    </w:p>
    <w:p w:rsidR="00F451DF" w:rsidRPr="007B38B7" w:rsidRDefault="00F451DF">
      <w:pPr>
        <w:rPr>
          <w:rFonts w:ascii="Times New Roman" w:hAnsi="Times New Roman" w:cs="Times New Roman"/>
          <w:sz w:val="24"/>
          <w:szCs w:val="24"/>
        </w:rPr>
      </w:pPr>
      <w:r w:rsidRPr="007B38B7">
        <w:rPr>
          <w:rFonts w:ascii="Times New Roman" w:hAnsi="Times New Roman" w:cs="Times New Roman"/>
          <w:sz w:val="24"/>
          <w:szCs w:val="24"/>
        </w:rPr>
        <w:t>Č. ú. 319 245 21/ 0100</w:t>
      </w:r>
    </w:p>
    <w:p w:rsidR="00F451DF" w:rsidRPr="007B38B7" w:rsidRDefault="00F451DF">
      <w:pPr>
        <w:rPr>
          <w:rFonts w:ascii="Times New Roman" w:hAnsi="Times New Roman" w:cs="Times New Roman"/>
          <w:sz w:val="24"/>
          <w:szCs w:val="24"/>
        </w:rPr>
      </w:pPr>
      <w:r w:rsidRPr="007B38B7">
        <w:rPr>
          <w:rFonts w:ascii="Times New Roman" w:hAnsi="Times New Roman" w:cs="Times New Roman"/>
          <w:sz w:val="24"/>
          <w:szCs w:val="24"/>
        </w:rPr>
        <w:t>V zastoupení starostkou Terezou Kadlecovou</w:t>
      </w:r>
    </w:p>
    <w:p w:rsidR="00F451DF" w:rsidRPr="007B38B7" w:rsidRDefault="00F451DF">
      <w:pPr>
        <w:rPr>
          <w:rFonts w:ascii="Times New Roman" w:hAnsi="Times New Roman" w:cs="Times New Roman"/>
          <w:sz w:val="24"/>
          <w:szCs w:val="24"/>
        </w:rPr>
      </w:pPr>
      <w:r w:rsidRPr="007B38B7">
        <w:rPr>
          <w:rFonts w:ascii="Times New Roman" w:hAnsi="Times New Roman" w:cs="Times New Roman"/>
          <w:sz w:val="24"/>
          <w:szCs w:val="24"/>
        </w:rPr>
        <w:t>dále jen „ propachtovatel“</w:t>
      </w:r>
    </w:p>
    <w:p w:rsidR="00F451DF" w:rsidRPr="007B38B7" w:rsidRDefault="00F451DF">
      <w:pPr>
        <w:rPr>
          <w:rFonts w:ascii="Times New Roman" w:hAnsi="Times New Roman" w:cs="Times New Roman"/>
          <w:sz w:val="24"/>
          <w:szCs w:val="24"/>
        </w:rPr>
      </w:pPr>
    </w:p>
    <w:p w:rsidR="00F451DF" w:rsidRPr="007B38B7" w:rsidRDefault="00F451DF">
      <w:pPr>
        <w:rPr>
          <w:rFonts w:ascii="Times New Roman" w:hAnsi="Times New Roman" w:cs="Times New Roman"/>
          <w:sz w:val="24"/>
          <w:szCs w:val="24"/>
        </w:rPr>
      </w:pPr>
      <w:r w:rsidRPr="007B38B7">
        <w:rPr>
          <w:rFonts w:ascii="Times New Roman" w:hAnsi="Times New Roman" w:cs="Times New Roman"/>
          <w:sz w:val="24"/>
          <w:szCs w:val="24"/>
        </w:rPr>
        <w:t>a</w:t>
      </w:r>
    </w:p>
    <w:p w:rsidR="00F451DF" w:rsidRPr="007B38B7" w:rsidRDefault="00F451DF">
      <w:pPr>
        <w:rPr>
          <w:rFonts w:ascii="Times New Roman" w:hAnsi="Times New Roman" w:cs="Times New Roman"/>
          <w:sz w:val="24"/>
          <w:szCs w:val="24"/>
        </w:rPr>
      </w:pPr>
      <w:r w:rsidRPr="007B38B7">
        <w:rPr>
          <w:rFonts w:ascii="Times New Roman" w:hAnsi="Times New Roman" w:cs="Times New Roman"/>
          <w:sz w:val="24"/>
          <w:szCs w:val="24"/>
        </w:rPr>
        <w:t xml:space="preserve"> </w:t>
      </w:r>
    </w:p>
    <w:p w:rsidR="00F451DF" w:rsidRPr="007B38B7" w:rsidRDefault="00F451DF">
      <w:pPr>
        <w:rPr>
          <w:rFonts w:ascii="Times New Roman" w:hAnsi="Times New Roman" w:cs="Times New Roman"/>
          <w:sz w:val="24"/>
          <w:szCs w:val="24"/>
        </w:rPr>
      </w:pPr>
      <w:r w:rsidRPr="007B38B7">
        <w:rPr>
          <w:rFonts w:ascii="Times New Roman" w:hAnsi="Times New Roman" w:cs="Times New Roman"/>
          <w:sz w:val="24"/>
          <w:szCs w:val="24"/>
        </w:rPr>
        <w:t>……………………………………………</w:t>
      </w:r>
    </w:p>
    <w:p w:rsidR="00F451DF" w:rsidRPr="007B38B7" w:rsidRDefault="00F451DF">
      <w:pPr>
        <w:rPr>
          <w:rFonts w:ascii="Times New Roman" w:hAnsi="Times New Roman" w:cs="Times New Roman"/>
          <w:sz w:val="24"/>
          <w:szCs w:val="24"/>
        </w:rPr>
      </w:pPr>
      <w:r w:rsidRPr="007B38B7">
        <w:rPr>
          <w:rFonts w:ascii="Times New Roman" w:hAnsi="Times New Roman" w:cs="Times New Roman"/>
          <w:sz w:val="24"/>
          <w:szCs w:val="24"/>
        </w:rPr>
        <w:t>Adresa ………………………………….</w:t>
      </w:r>
    </w:p>
    <w:p w:rsidR="00F451DF" w:rsidRPr="007B38B7" w:rsidRDefault="00F451DF">
      <w:pPr>
        <w:rPr>
          <w:rFonts w:ascii="Times New Roman" w:hAnsi="Times New Roman" w:cs="Times New Roman"/>
          <w:sz w:val="24"/>
          <w:szCs w:val="24"/>
        </w:rPr>
      </w:pPr>
      <w:r w:rsidRPr="007B38B7">
        <w:rPr>
          <w:rFonts w:ascii="Times New Roman" w:hAnsi="Times New Roman" w:cs="Times New Roman"/>
          <w:sz w:val="24"/>
          <w:szCs w:val="24"/>
        </w:rPr>
        <w:t>IČO: ……………………………………..</w:t>
      </w:r>
    </w:p>
    <w:p w:rsidR="00F451DF" w:rsidRPr="007B38B7" w:rsidRDefault="00F451DF">
      <w:pPr>
        <w:rPr>
          <w:rFonts w:ascii="Times New Roman" w:hAnsi="Times New Roman" w:cs="Times New Roman"/>
          <w:sz w:val="24"/>
          <w:szCs w:val="24"/>
        </w:rPr>
      </w:pPr>
      <w:r w:rsidRPr="007B38B7">
        <w:rPr>
          <w:rFonts w:ascii="Times New Roman" w:hAnsi="Times New Roman" w:cs="Times New Roman"/>
          <w:sz w:val="24"/>
          <w:szCs w:val="24"/>
        </w:rPr>
        <w:t>Zastoupená………………………………</w:t>
      </w:r>
    </w:p>
    <w:p w:rsidR="00F451DF" w:rsidRPr="007B38B7" w:rsidRDefault="00F451DF">
      <w:pPr>
        <w:rPr>
          <w:rFonts w:ascii="Times New Roman" w:hAnsi="Times New Roman" w:cs="Times New Roman"/>
          <w:sz w:val="24"/>
          <w:szCs w:val="24"/>
        </w:rPr>
      </w:pPr>
      <w:r w:rsidRPr="007B38B7">
        <w:rPr>
          <w:rFonts w:ascii="Times New Roman" w:hAnsi="Times New Roman" w:cs="Times New Roman"/>
          <w:sz w:val="24"/>
          <w:szCs w:val="24"/>
        </w:rPr>
        <w:t>Dále jen „ pachtýř“</w:t>
      </w:r>
    </w:p>
    <w:p w:rsidR="00F451DF" w:rsidRPr="007B38B7" w:rsidRDefault="00F451DF">
      <w:pPr>
        <w:rPr>
          <w:rFonts w:ascii="Times New Roman" w:hAnsi="Times New Roman" w:cs="Times New Roman"/>
          <w:sz w:val="24"/>
          <w:szCs w:val="24"/>
        </w:rPr>
      </w:pPr>
    </w:p>
    <w:p w:rsidR="00F451DF" w:rsidRPr="007B38B7" w:rsidRDefault="00340858" w:rsidP="00F451DF">
      <w:pPr>
        <w:jc w:val="center"/>
        <w:rPr>
          <w:rFonts w:ascii="Times New Roman" w:hAnsi="Times New Roman" w:cs="Times New Roman"/>
          <w:b/>
          <w:sz w:val="24"/>
          <w:szCs w:val="24"/>
        </w:rPr>
      </w:pPr>
      <w:r>
        <w:rPr>
          <w:rFonts w:ascii="Times New Roman" w:hAnsi="Times New Roman" w:cs="Times New Roman"/>
          <w:b/>
          <w:sz w:val="24"/>
          <w:szCs w:val="24"/>
        </w:rPr>
        <w:t xml:space="preserve">PACHTOVNÍ </w:t>
      </w:r>
      <w:r w:rsidR="00F451DF" w:rsidRPr="007B38B7">
        <w:rPr>
          <w:rFonts w:ascii="Times New Roman" w:hAnsi="Times New Roman" w:cs="Times New Roman"/>
          <w:b/>
          <w:sz w:val="24"/>
          <w:szCs w:val="24"/>
        </w:rPr>
        <w:t xml:space="preserve"> SMLOUVU</w:t>
      </w:r>
    </w:p>
    <w:p w:rsidR="00F451DF" w:rsidRPr="007B38B7" w:rsidRDefault="00F451DF" w:rsidP="00F451DF">
      <w:pPr>
        <w:jc w:val="center"/>
        <w:rPr>
          <w:rFonts w:ascii="Times New Roman" w:hAnsi="Times New Roman" w:cs="Times New Roman"/>
          <w:b/>
          <w:sz w:val="24"/>
          <w:szCs w:val="24"/>
        </w:rPr>
      </w:pPr>
      <w:r w:rsidRPr="007B38B7">
        <w:rPr>
          <w:rFonts w:ascii="Times New Roman" w:hAnsi="Times New Roman" w:cs="Times New Roman"/>
          <w:b/>
          <w:sz w:val="24"/>
          <w:szCs w:val="24"/>
        </w:rPr>
        <w:t>I. Úvodní ustanovení</w:t>
      </w:r>
    </w:p>
    <w:p w:rsidR="00F451DF" w:rsidRPr="007B38B7" w:rsidRDefault="00F451DF">
      <w:pPr>
        <w:rPr>
          <w:rFonts w:ascii="Times New Roman" w:hAnsi="Times New Roman" w:cs="Times New Roman"/>
          <w:sz w:val="24"/>
          <w:szCs w:val="24"/>
        </w:rPr>
      </w:pPr>
      <w:r w:rsidRPr="007B38B7">
        <w:rPr>
          <w:rFonts w:ascii="Times New Roman" w:hAnsi="Times New Roman" w:cs="Times New Roman"/>
          <w:sz w:val="24"/>
          <w:szCs w:val="24"/>
        </w:rPr>
        <w:t xml:space="preserve">1. Propachtovatel prohlašuje, že je výlučným vlastníkem pozemků, včetně zákonného příslušenství a součástí, které jsou uvedeny na LV 10001 v k. ú. Ovesná </w:t>
      </w:r>
      <w:r w:rsidRPr="00340858">
        <w:rPr>
          <w:rFonts w:ascii="Times New Roman" w:hAnsi="Times New Roman" w:cs="Times New Roman"/>
          <w:b/>
          <w:sz w:val="24"/>
          <w:szCs w:val="24"/>
        </w:rPr>
        <w:t>Lhota</w:t>
      </w:r>
      <w:r w:rsidR="00340858" w:rsidRPr="00340858">
        <w:rPr>
          <w:rFonts w:ascii="Times New Roman" w:hAnsi="Times New Roman" w:cs="Times New Roman"/>
          <w:b/>
          <w:sz w:val="24"/>
          <w:szCs w:val="24"/>
        </w:rPr>
        <w:t xml:space="preserve"> o celkové výměře 17, 9624 ha</w:t>
      </w:r>
      <w:r w:rsidRPr="007B38B7">
        <w:rPr>
          <w:rFonts w:ascii="Times New Roman" w:hAnsi="Times New Roman" w:cs="Times New Roman"/>
          <w:sz w:val="24"/>
          <w:szCs w:val="24"/>
        </w:rPr>
        <w:t xml:space="preserve"> a které jsou specifikovány v příloze č. 1, jež tvoří nedílnou součást této smlouvy (dále jen „nemovitosti“ nebo též „předmět pachtu“).</w:t>
      </w:r>
    </w:p>
    <w:p w:rsidR="00F451DF" w:rsidRPr="007B38B7" w:rsidRDefault="00F451DF">
      <w:pPr>
        <w:rPr>
          <w:rFonts w:ascii="Times New Roman" w:hAnsi="Times New Roman" w:cs="Times New Roman"/>
          <w:sz w:val="24"/>
          <w:szCs w:val="24"/>
        </w:rPr>
      </w:pPr>
    </w:p>
    <w:p w:rsidR="00F451DF" w:rsidRPr="007B38B7" w:rsidRDefault="00F451DF" w:rsidP="00F451DF">
      <w:pPr>
        <w:jc w:val="center"/>
        <w:rPr>
          <w:rFonts w:ascii="Times New Roman" w:hAnsi="Times New Roman" w:cs="Times New Roman"/>
          <w:b/>
          <w:sz w:val="24"/>
          <w:szCs w:val="24"/>
        </w:rPr>
      </w:pPr>
      <w:r w:rsidRPr="007B38B7">
        <w:rPr>
          <w:rFonts w:ascii="Times New Roman" w:hAnsi="Times New Roman" w:cs="Times New Roman"/>
          <w:b/>
          <w:sz w:val="24"/>
          <w:szCs w:val="24"/>
        </w:rPr>
        <w:t>II. Předmět pachtu</w:t>
      </w:r>
    </w:p>
    <w:p w:rsidR="00F451DF" w:rsidRPr="007B38B7" w:rsidRDefault="00EC09B2">
      <w:pPr>
        <w:rPr>
          <w:rFonts w:ascii="Times New Roman" w:hAnsi="Times New Roman" w:cs="Times New Roman"/>
          <w:sz w:val="24"/>
          <w:szCs w:val="24"/>
        </w:rPr>
      </w:pPr>
      <w:r w:rsidRPr="007B38B7">
        <w:rPr>
          <w:rFonts w:ascii="Times New Roman" w:hAnsi="Times New Roman" w:cs="Times New Roman"/>
          <w:sz w:val="24"/>
          <w:szCs w:val="24"/>
        </w:rPr>
        <w:t xml:space="preserve">1. Propachtovatel </w:t>
      </w:r>
      <w:r w:rsidR="00F451DF" w:rsidRPr="007B38B7">
        <w:rPr>
          <w:rFonts w:ascii="Times New Roman" w:hAnsi="Times New Roman" w:cs="Times New Roman"/>
          <w:sz w:val="24"/>
          <w:szCs w:val="24"/>
        </w:rPr>
        <w:t xml:space="preserve">přenechává pachtýři nemovitosti uvedené </w:t>
      </w:r>
      <w:r w:rsidRPr="007B38B7">
        <w:rPr>
          <w:rFonts w:ascii="Times New Roman" w:hAnsi="Times New Roman" w:cs="Times New Roman"/>
          <w:sz w:val="24"/>
          <w:szCs w:val="24"/>
        </w:rPr>
        <w:t xml:space="preserve">v čl. I. této smlouvy k dočasnému užívání a požívání a pachtýř se zavazuje za to platit pachtovné. </w:t>
      </w:r>
    </w:p>
    <w:p w:rsidR="00EC09B2" w:rsidRPr="007B38B7" w:rsidRDefault="00EC09B2">
      <w:pPr>
        <w:rPr>
          <w:rFonts w:ascii="Times New Roman" w:hAnsi="Times New Roman" w:cs="Times New Roman"/>
          <w:sz w:val="24"/>
          <w:szCs w:val="24"/>
        </w:rPr>
      </w:pPr>
      <w:r w:rsidRPr="007B38B7">
        <w:rPr>
          <w:rFonts w:ascii="Times New Roman" w:hAnsi="Times New Roman" w:cs="Times New Roman"/>
          <w:sz w:val="24"/>
          <w:szCs w:val="24"/>
        </w:rPr>
        <w:t xml:space="preserve">2. Smluvní strany sjednávají pacht za účelem provozování zemědělské rostlinné výroby pachtýřem za podmínek uvedených v této smlouvě. Pachtovatel prohlašuje, že propachtované nemovitosti jsou vhodné pro účely zemědělského pachtu dle této smlouvy. </w:t>
      </w:r>
    </w:p>
    <w:p w:rsidR="00EC09B2" w:rsidRPr="007B38B7" w:rsidRDefault="00EC09B2">
      <w:pPr>
        <w:rPr>
          <w:rFonts w:ascii="Times New Roman" w:hAnsi="Times New Roman" w:cs="Times New Roman"/>
          <w:sz w:val="24"/>
          <w:szCs w:val="24"/>
        </w:rPr>
      </w:pPr>
      <w:r w:rsidRPr="007B38B7">
        <w:rPr>
          <w:rFonts w:ascii="Times New Roman" w:hAnsi="Times New Roman" w:cs="Times New Roman"/>
          <w:sz w:val="24"/>
          <w:szCs w:val="24"/>
        </w:rPr>
        <w:t>3. Mezi stranami je vysloveně ujednáno, že veškeré výnosy z rostlinné výroby na předmětu zemědělského pachtu po dobu trvání této smlouvy náleží pachtýři.</w:t>
      </w:r>
    </w:p>
    <w:p w:rsidR="00EC09B2" w:rsidRPr="007B38B7" w:rsidRDefault="00EC09B2">
      <w:pPr>
        <w:rPr>
          <w:rFonts w:ascii="Times New Roman" w:hAnsi="Times New Roman" w:cs="Times New Roman"/>
          <w:sz w:val="24"/>
          <w:szCs w:val="24"/>
        </w:rPr>
      </w:pPr>
      <w:r w:rsidRPr="007B38B7">
        <w:rPr>
          <w:rFonts w:ascii="Times New Roman" w:hAnsi="Times New Roman" w:cs="Times New Roman"/>
          <w:sz w:val="24"/>
          <w:szCs w:val="24"/>
        </w:rPr>
        <w:t xml:space="preserve">4. Pachtýř prohlašuje, že je mu znám stav propachtovaných pozemků a tento stav považuje za způsobilý ke sjednanému účelu. </w:t>
      </w:r>
    </w:p>
    <w:p w:rsidR="00EC09B2" w:rsidRPr="007B38B7" w:rsidRDefault="00EC09B2">
      <w:pPr>
        <w:rPr>
          <w:rFonts w:ascii="Times New Roman" w:hAnsi="Times New Roman" w:cs="Times New Roman"/>
          <w:sz w:val="24"/>
          <w:szCs w:val="24"/>
        </w:rPr>
      </w:pPr>
    </w:p>
    <w:p w:rsidR="00EC09B2" w:rsidRPr="007B38B7" w:rsidRDefault="00EC09B2" w:rsidP="00EC09B2">
      <w:pPr>
        <w:jc w:val="center"/>
        <w:rPr>
          <w:rFonts w:ascii="Times New Roman" w:hAnsi="Times New Roman" w:cs="Times New Roman"/>
          <w:b/>
          <w:sz w:val="24"/>
          <w:szCs w:val="24"/>
        </w:rPr>
      </w:pPr>
      <w:r w:rsidRPr="007B38B7">
        <w:rPr>
          <w:rFonts w:ascii="Times New Roman" w:hAnsi="Times New Roman" w:cs="Times New Roman"/>
          <w:b/>
          <w:sz w:val="24"/>
          <w:szCs w:val="24"/>
        </w:rPr>
        <w:t>III. Doba pachtu a skončení pachtu</w:t>
      </w:r>
    </w:p>
    <w:p w:rsidR="00EC09B2" w:rsidRPr="007B38B7" w:rsidRDefault="00EC09B2" w:rsidP="00EC09B2">
      <w:pPr>
        <w:rPr>
          <w:rFonts w:ascii="Times New Roman" w:hAnsi="Times New Roman" w:cs="Times New Roman"/>
          <w:sz w:val="24"/>
          <w:szCs w:val="24"/>
        </w:rPr>
      </w:pPr>
      <w:r w:rsidRPr="007B38B7">
        <w:rPr>
          <w:rFonts w:ascii="Times New Roman" w:hAnsi="Times New Roman" w:cs="Times New Roman"/>
          <w:sz w:val="24"/>
          <w:szCs w:val="24"/>
        </w:rPr>
        <w:t>1. Účastníky smlouvy je dohodnuto, že se pacht uzavírá na dobu neurčitou s účinností od 7. 10. 2021.</w:t>
      </w:r>
    </w:p>
    <w:p w:rsidR="00EC09B2" w:rsidRPr="007B38B7" w:rsidRDefault="00EC09B2" w:rsidP="00EC09B2">
      <w:pPr>
        <w:rPr>
          <w:rFonts w:ascii="Times New Roman" w:hAnsi="Times New Roman" w:cs="Times New Roman"/>
          <w:sz w:val="24"/>
          <w:szCs w:val="24"/>
        </w:rPr>
      </w:pPr>
      <w:r w:rsidRPr="007B38B7">
        <w:rPr>
          <w:rFonts w:ascii="Times New Roman" w:hAnsi="Times New Roman" w:cs="Times New Roman"/>
          <w:sz w:val="24"/>
          <w:szCs w:val="24"/>
        </w:rPr>
        <w:t xml:space="preserve">2. Každá ze smluvních stran ji může kdykoliv vypovědět písemnou výpovědí zaslanou druhé smluvní straně doporučenou poštou, či datovou schránkou a to vždy do 30. 9. příslušného roku. </w:t>
      </w:r>
    </w:p>
    <w:p w:rsidR="00EC09B2" w:rsidRPr="007B38B7" w:rsidRDefault="00EC09B2" w:rsidP="00EC09B2">
      <w:pPr>
        <w:rPr>
          <w:rFonts w:ascii="Times New Roman" w:hAnsi="Times New Roman" w:cs="Times New Roman"/>
          <w:sz w:val="24"/>
          <w:szCs w:val="24"/>
        </w:rPr>
      </w:pPr>
      <w:r w:rsidRPr="007B38B7">
        <w:rPr>
          <w:rFonts w:ascii="Times New Roman" w:hAnsi="Times New Roman" w:cs="Times New Roman"/>
          <w:sz w:val="24"/>
          <w:szCs w:val="24"/>
        </w:rPr>
        <w:t>3. Výpovědní doba činí jeden rok a počíná běžet od 1. 10. kalendářního roku, v němž bude výpověď doručena</w:t>
      </w:r>
      <w:r w:rsidR="006D326B" w:rsidRPr="007B38B7">
        <w:rPr>
          <w:rFonts w:ascii="Times New Roman" w:hAnsi="Times New Roman" w:cs="Times New Roman"/>
          <w:sz w:val="24"/>
          <w:szCs w:val="24"/>
        </w:rPr>
        <w:t xml:space="preserve"> </w:t>
      </w:r>
      <w:r w:rsidRPr="007B38B7">
        <w:rPr>
          <w:rFonts w:ascii="Times New Roman" w:hAnsi="Times New Roman" w:cs="Times New Roman"/>
          <w:sz w:val="24"/>
          <w:szCs w:val="24"/>
        </w:rPr>
        <w:t xml:space="preserve">druhé smluvní straně tak, aby její účinnost smlouvy byla ukončena ke konci pachtovního roku dle ust. § 2339 NOZ. </w:t>
      </w:r>
    </w:p>
    <w:p w:rsidR="006D326B" w:rsidRPr="007B38B7" w:rsidRDefault="006D326B" w:rsidP="00EC09B2">
      <w:pPr>
        <w:rPr>
          <w:rFonts w:ascii="Times New Roman" w:hAnsi="Times New Roman" w:cs="Times New Roman"/>
          <w:sz w:val="24"/>
          <w:szCs w:val="24"/>
        </w:rPr>
      </w:pPr>
      <w:r w:rsidRPr="007B38B7">
        <w:rPr>
          <w:rFonts w:ascii="Times New Roman" w:hAnsi="Times New Roman" w:cs="Times New Roman"/>
          <w:sz w:val="24"/>
          <w:szCs w:val="24"/>
        </w:rPr>
        <w:t xml:space="preserve">4. Smlouvu lze rovněž ukončit dohodou smluvních stran. </w:t>
      </w:r>
    </w:p>
    <w:p w:rsidR="006D326B" w:rsidRPr="007B38B7" w:rsidRDefault="006D326B" w:rsidP="006D326B">
      <w:pPr>
        <w:jc w:val="center"/>
        <w:rPr>
          <w:rFonts w:ascii="Times New Roman" w:hAnsi="Times New Roman" w:cs="Times New Roman"/>
          <w:b/>
          <w:sz w:val="24"/>
          <w:szCs w:val="24"/>
        </w:rPr>
      </w:pPr>
    </w:p>
    <w:p w:rsidR="006D326B" w:rsidRPr="007B38B7" w:rsidRDefault="006D326B" w:rsidP="006D326B">
      <w:pPr>
        <w:jc w:val="center"/>
        <w:rPr>
          <w:rFonts w:ascii="Times New Roman" w:hAnsi="Times New Roman" w:cs="Times New Roman"/>
          <w:b/>
          <w:sz w:val="24"/>
          <w:szCs w:val="24"/>
        </w:rPr>
      </w:pPr>
      <w:r w:rsidRPr="007B38B7">
        <w:rPr>
          <w:rFonts w:ascii="Times New Roman" w:hAnsi="Times New Roman" w:cs="Times New Roman"/>
          <w:b/>
          <w:sz w:val="24"/>
          <w:szCs w:val="24"/>
        </w:rPr>
        <w:t>IV. Pachtovné</w:t>
      </w:r>
    </w:p>
    <w:p w:rsidR="006D326B" w:rsidRPr="007B38B7" w:rsidRDefault="006D326B" w:rsidP="006D326B">
      <w:pPr>
        <w:rPr>
          <w:rFonts w:ascii="Times New Roman" w:hAnsi="Times New Roman" w:cs="Times New Roman"/>
          <w:sz w:val="24"/>
          <w:szCs w:val="24"/>
        </w:rPr>
      </w:pPr>
      <w:r w:rsidRPr="007B38B7">
        <w:rPr>
          <w:rFonts w:ascii="Times New Roman" w:hAnsi="Times New Roman" w:cs="Times New Roman"/>
          <w:sz w:val="24"/>
          <w:szCs w:val="24"/>
        </w:rPr>
        <w:t xml:space="preserve">1. Roční pachtovné za propachtované pozemky je stanoveno dohodou a činí …… Kč/ha, celkem tedy činí roční pachtovné za všechny propachtované pozemky výše …………Kč. </w:t>
      </w:r>
    </w:p>
    <w:p w:rsidR="006D326B" w:rsidRPr="007B38B7" w:rsidRDefault="006D326B" w:rsidP="006D326B">
      <w:pPr>
        <w:rPr>
          <w:rFonts w:ascii="Times New Roman" w:hAnsi="Times New Roman" w:cs="Times New Roman"/>
          <w:sz w:val="24"/>
          <w:szCs w:val="24"/>
        </w:rPr>
      </w:pPr>
      <w:r w:rsidRPr="007B38B7">
        <w:rPr>
          <w:rFonts w:ascii="Times New Roman" w:hAnsi="Times New Roman" w:cs="Times New Roman"/>
          <w:sz w:val="24"/>
          <w:szCs w:val="24"/>
        </w:rPr>
        <w:t>2. Pachtýř se zavazuje platit pachtovné, které se platí ročně pozadu a je splatné vždy k 31. prosinci, a to převodem na bankovní účet propachova</w:t>
      </w:r>
      <w:r w:rsidR="00340858">
        <w:rPr>
          <w:rFonts w:ascii="Times New Roman" w:hAnsi="Times New Roman" w:cs="Times New Roman"/>
          <w:sz w:val="24"/>
          <w:szCs w:val="24"/>
        </w:rPr>
        <w:t>tele</w:t>
      </w:r>
      <w:r w:rsidRPr="007B38B7">
        <w:rPr>
          <w:rFonts w:ascii="Times New Roman" w:hAnsi="Times New Roman" w:cs="Times New Roman"/>
          <w:sz w:val="24"/>
          <w:szCs w:val="24"/>
        </w:rPr>
        <w:t xml:space="preserve">, uvedený v záhlaví této smlouvy, nebo na jiný bankovní účet písemně určený propachtovatelem. </w:t>
      </w:r>
    </w:p>
    <w:p w:rsidR="00340B60" w:rsidRPr="007B38B7" w:rsidRDefault="00340B60" w:rsidP="006D326B">
      <w:pPr>
        <w:rPr>
          <w:rFonts w:ascii="Times New Roman" w:hAnsi="Times New Roman" w:cs="Times New Roman"/>
          <w:sz w:val="24"/>
          <w:szCs w:val="24"/>
        </w:rPr>
      </w:pPr>
      <w:r w:rsidRPr="007B38B7">
        <w:rPr>
          <w:rFonts w:ascii="Times New Roman" w:hAnsi="Times New Roman" w:cs="Times New Roman"/>
          <w:sz w:val="24"/>
          <w:szCs w:val="24"/>
        </w:rPr>
        <w:t xml:space="preserve">3. </w:t>
      </w:r>
      <w:r w:rsidR="007B38B7" w:rsidRPr="007B38B7">
        <w:rPr>
          <w:rFonts w:ascii="Times New Roman" w:hAnsi="Times New Roman" w:cs="Times New Roman"/>
          <w:sz w:val="24"/>
          <w:szCs w:val="24"/>
        </w:rPr>
        <w:t>Propachtovatel má právo jednostranně zvýšit výši pachtovného od následujícího pachtovního období až o hodnotu inflace, a to písemným oznámením doručeným pachtýři.</w:t>
      </w:r>
    </w:p>
    <w:p w:rsidR="006D326B" w:rsidRPr="007B38B7" w:rsidRDefault="006D326B" w:rsidP="006D326B">
      <w:pPr>
        <w:rPr>
          <w:rFonts w:ascii="Times New Roman" w:hAnsi="Times New Roman" w:cs="Times New Roman"/>
          <w:sz w:val="24"/>
          <w:szCs w:val="24"/>
        </w:rPr>
      </w:pPr>
    </w:p>
    <w:p w:rsidR="006D326B" w:rsidRPr="007B38B7" w:rsidRDefault="006D326B" w:rsidP="006D326B">
      <w:pPr>
        <w:jc w:val="center"/>
        <w:rPr>
          <w:rFonts w:ascii="Times New Roman" w:hAnsi="Times New Roman" w:cs="Times New Roman"/>
          <w:b/>
          <w:sz w:val="24"/>
          <w:szCs w:val="24"/>
        </w:rPr>
      </w:pPr>
      <w:r w:rsidRPr="007B38B7">
        <w:rPr>
          <w:rFonts w:ascii="Times New Roman" w:hAnsi="Times New Roman" w:cs="Times New Roman"/>
          <w:b/>
          <w:sz w:val="24"/>
          <w:szCs w:val="24"/>
        </w:rPr>
        <w:t>V. Práva a povinnosti pachtýře</w:t>
      </w:r>
    </w:p>
    <w:p w:rsidR="006D326B" w:rsidRPr="007B38B7" w:rsidRDefault="006D326B" w:rsidP="006D326B">
      <w:pPr>
        <w:rPr>
          <w:rFonts w:ascii="Times New Roman" w:hAnsi="Times New Roman" w:cs="Times New Roman"/>
          <w:b/>
          <w:sz w:val="24"/>
          <w:szCs w:val="24"/>
        </w:rPr>
      </w:pPr>
      <w:r w:rsidRPr="007B38B7">
        <w:rPr>
          <w:rFonts w:ascii="Times New Roman" w:hAnsi="Times New Roman" w:cs="Times New Roman"/>
          <w:b/>
          <w:sz w:val="24"/>
          <w:szCs w:val="24"/>
        </w:rPr>
        <w:t>1. Pachtýř má povinnost:</w:t>
      </w:r>
    </w:p>
    <w:p w:rsidR="006D326B" w:rsidRPr="007B38B7" w:rsidRDefault="006D326B" w:rsidP="006D326B">
      <w:pPr>
        <w:rPr>
          <w:rFonts w:ascii="Times New Roman" w:hAnsi="Times New Roman" w:cs="Times New Roman"/>
          <w:sz w:val="24"/>
          <w:szCs w:val="24"/>
        </w:rPr>
      </w:pPr>
      <w:r w:rsidRPr="007B38B7">
        <w:rPr>
          <w:rFonts w:ascii="Times New Roman" w:hAnsi="Times New Roman" w:cs="Times New Roman"/>
          <w:sz w:val="24"/>
          <w:szCs w:val="24"/>
        </w:rPr>
        <w:t>a) pečovat o propachtované nemovitosti s péčí řádného hospodáře</w:t>
      </w:r>
      <w:r w:rsidR="00BD41D2" w:rsidRPr="007B38B7">
        <w:rPr>
          <w:rFonts w:ascii="Times New Roman" w:hAnsi="Times New Roman" w:cs="Times New Roman"/>
          <w:sz w:val="24"/>
          <w:szCs w:val="24"/>
        </w:rPr>
        <w:t>,</w:t>
      </w:r>
    </w:p>
    <w:p w:rsidR="00901943" w:rsidRPr="007B38B7" w:rsidRDefault="006D326B" w:rsidP="00901943">
      <w:pPr>
        <w:pStyle w:val="Textpoznpodarou"/>
        <w:ind w:left="284" w:hanging="284"/>
        <w:jc w:val="both"/>
        <w:rPr>
          <w:rFonts w:ascii="Times New Roman" w:hAnsi="Times New Roman"/>
          <w:sz w:val="24"/>
          <w:szCs w:val="24"/>
        </w:rPr>
      </w:pPr>
      <w:r w:rsidRPr="007B38B7">
        <w:rPr>
          <w:rFonts w:ascii="Times New Roman" w:hAnsi="Times New Roman"/>
          <w:sz w:val="24"/>
          <w:szCs w:val="24"/>
        </w:rPr>
        <w:t>b) nepoužívat na předmět pachtu jako hnojivo digestát, silážní štávy, zákonem nepovolená hnojiva, močovinu</w:t>
      </w:r>
      <w:r w:rsidR="00BD41D2" w:rsidRPr="007B38B7">
        <w:rPr>
          <w:rFonts w:ascii="Times New Roman" w:hAnsi="Times New Roman"/>
          <w:sz w:val="24"/>
          <w:szCs w:val="24"/>
        </w:rPr>
        <w:t>,</w:t>
      </w:r>
      <w:r w:rsidR="00901943" w:rsidRPr="007B38B7">
        <w:rPr>
          <w:rFonts w:ascii="Times New Roman" w:hAnsi="Times New Roman"/>
          <w:sz w:val="24"/>
          <w:szCs w:val="24"/>
        </w:rPr>
        <w:t xml:space="preserve"> </w:t>
      </w:r>
    </w:p>
    <w:p w:rsidR="00901943" w:rsidRPr="007B38B7" w:rsidRDefault="00901943" w:rsidP="00901943">
      <w:pPr>
        <w:pStyle w:val="Textpoznpodarou"/>
        <w:ind w:left="284" w:hanging="284"/>
        <w:jc w:val="both"/>
        <w:rPr>
          <w:rFonts w:ascii="Times New Roman" w:hAnsi="Times New Roman"/>
          <w:sz w:val="24"/>
          <w:szCs w:val="24"/>
        </w:rPr>
      </w:pPr>
      <w:r w:rsidRPr="007B38B7">
        <w:rPr>
          <w:rFonts w:ascii="Times New Roman" w:hAnsi="Times New Roman"/>
          <w:sz w:val="24"/>
          <w:szCs w:val="24"/>
        </w:rPr>
        <w:t xml:space="preserve">     ba) </w:t>
      </w:r>
      <w:r w:rsidR="007B38B7">
        <w:rPr>
          <w:rFonts w:ascii="Times New Roman" w:hAnsi="Times New Roman"/>
          <w:sz w:val="24"/>
          <w:szCs w:val="24"/>
        </w:rPr>
        <w:t>užívat p</w:t>
      </w:r>
      <w:r w:rsidRPr="007B38B7">
        <w:rPr>
          <w:rFonts w:ascii="Times New Roman" w:hAnsi="Times New Roman"/>
          <w:sz w:val="24"/>
          <w:szCs w:val="24"/>
        </w:rPr>
        <w:t xml:space="preserve">ředmět pachtu řádně v souladu s jeho účelovým určením, hospodařit na něm způsobem založeným na střídání plodin a hnojení organickou hmotou ve dvou až čtyřletých cyklech podle fyzikálních vlastností půdy, způsobu hospodaření a nároků pěstovaných rostlin, </w:t>
      </w:r>
    </w:p>
    <w:p w:rsidR="00901943" w:rsidRPr="007B38B7" w:rsidRDefault="00901943" w:rsidP="00901943">
      <w:pPr>
        <w:pStyle w:val="Textpoznpodarou"/>
        <w:ind w:left="284" w:hanging="284"/>
        <w:jc w:val="both"/>
        <w:rPr>
          <w:rFonts w:ascii="Times New Roman" w:hAnsi="Times New Roman"/>
          <w:sz w:val="24"/>
          <w:szCs w:val="24"/>
        </w:rPr>
      </w:pPr>
      <w:r w:rsidRPr="007B38B7">
        <w:rPr>
          <w:rFonts w:ascii="Times New Roman" w:hAnsi="Times New Roman"/>
          <w:sz w:val="24"/>
          <w:szCs w:val="24"/>
        </w:rPr>
        <w:tab/>
        <w:t xml:space="preserve">bb) </w:t>
      </w:r>
      <w:r w:rsidR="007B38B7">
        <w:rPr>
          <w:rFonts w:ascii="Times New Roman" w:hAnsi="Times New Roman"/>
          <w:sz w:val="24"/>
          <w:szCs w:val="24"/>
        </w:rPr>
        <w:t>užívat p</w:t>
      </w:r>
      <w:r w:rsidRPr="007B38B7">
        <w:rPr>
          <w:rFonts w:ascii="Times New Roman" w:hAnsi="Times New Roman"/>
          <w:sz w:val="24"/>
          <w:szCs w:val="24"/>
        </w:rPr>
        <w:t>ředmět pachtu řádně v souladu s jeho účelovým určením a v souladu s podmínkami ochrany přírody a podmínkami omezujícími hospodářské využití uvedenými v zákoně č. 114/1992 Sb., o ochraně přírody a krajiny, ve znění pozdějších předpisů,</w:t>
      </w:r>
    </w:p>
    <w:p w:rsidR="00901943" w:rsidRPr="007B38B7" w:rsidRDefault="00901943" w:rsidP="00901943">
      <w:pPr>
        <w:pStyle w:val="Textpoznpodarou"/>
        <w:ind w:left="284" w:hanging="284"/>
        <w:jc w:val="both"/>
        <w:rPr>
          <w:rFonts w:ascii="Times New Roman" w:hAnsi="Times New Roman"/>
          <w:sz w:val="24"/>
          <w:szCs w:val="24"/>
        </w:rPr>
      </w:pPr>
      <w:r w:rsidRPr="007B38B7">
        <w:rPr>
          <w:rFonts w:ascii="Times New Roman" w:hAnsi="Times New Roman"/>
          <w:sz w:val="24"/>
          <w:szCs w:val="24"/>
        </w:rPr>
        <w:tab/>
        <w:t>bc) dodržovat povinnosti vyplývající ze zákona č. 326/2004 Sb., o rostlinolékařské péči a o změně některých souvisejících zákonů</w:t>
      </w:r>
      <w:r w:rsidR="00D52D4E" w:rsidRPr="007B38B7">
        <w:rPr>
          <w:rFonts w:ascii="Times New Roman" w:hAnsi="Times New Roman"/>
          <w:sz w:val="24"/>
          <w:szCs w:val="24"/>
        </w:rPr>
        <w:t>, ve znění pozdějších předpisů,</w:t>
      </w:r>
    </w:p>
    <w:p w:rsidR="00901943" w:rsidRPr="007B38B7" w:rsidRDefault="00901943" w:rsidP="00901943">
      <w:pPr>
        <w:pStyle w:val="Textpoznpodarou"/>
        <w:ind w:left="284" w:hanging="284"/>
        <w:jc w:val="both"/>
        <w:rPr>
          <w:rFonts w:ascii="Times New Roman" w:hAnsi="Times New Roman"/>
          <w:sz w:val="24"/>
          <w:szCs w:val="24"/>
        </w:rPr>
      </w:pPr>
      <w:r w:rsidRPr="007B38B7">
        <w:rPr>
          <w:rFonts w:ascii="Times New Roman" w:hAnsi="Times New Roman"/>
          <w:sz w:val="24"/>
          <w:szCs w:val="24"/>
        </w:rPr>
        <w:tab/>
      </w:r>
      <w:r w:rsidR="00D52D4E" w:rsidRPr="007B38B7">
        <w:rPr>
          <w:rFonts w:ascii="Times New Roman" w:hAnsi="Times New Roman"/>
          <w:sz w:val="24"/>
          <w:szCs w:val="24"/>
        </w:rPr>
        <w:t>bd</w:t>
      </w:r>
      <w:r w:rsidRPr="007B38B7">
        <w:rPr>
          <w:rFonts w:ascii="Times New Roman" w:hAnsi="Times New Roman"/>
          <w:sz w:val="24"/>
          <w:szCs w:val="24"/>
        </w:rPr>
        <w:t xml:space="preserve">) dodržovat zákaz hospodářské činnosti vyvolávající erozi půdy a používání toxických a jiných škodlivých látek s dlouhodobým reziduálním účinkem, dodržovat ustanovení § 3 odst. 1 zákona č. 334/1992 Sb., o ochraně zemědělského půdního fondu, ve znění pozdějších předpisů,“ apod. </w:t>
      </w:r>
    </w:p>
    <w:p w:rsidR="00D52D4E" w:rsidRPr="007B38B7" w:rsidRDefault="00D52D4E" w:rsidP="00901943">
      <w:pPr>
        <w:pStyle w:val="Textpoznpodarou"/>
        <w:ind w:left="284" w:hanging="284"/>
        <w:jc w:val="both"/>
        <w:rPr>
          <w:rFonts w:ascii="Times New Roman" w:hAnsi="Times New Roman"/>
          <w:sz w:val="24"/>
          <w:szCs w:val="24"/>
        </w:rPr>
      </w:pPr>
    </w:p>
    <w:p w:rsidR="00D52D4E" w:rsidRPr="007B38B7" w:rsidRDefault="00D52D4E" w:rsidP="00901943">
      <w:pPr>
        <w:pStyle w:val="Textpoznpodarou"/>
        <w:ind w:left="284" w:hanging="284"/>
        <w:jc w:val="both"/>
        <w:rPr>
          <w:rFonts w:ascii="Times New Roman" w:hAnsi="Times New Roman"/>
          <w:sz w:val="24"/>
          <w:szCs w:val="24"/>
        </w:rPr>
      </w:pPr>
      <w:r w:rsidRPr="007B38B7">
        <w:rPr>
          <w:rFonts w:ascii="Times New Roman" w:hAnsi="Times New Roman"/>
          <w:sz w:val="24"/>
          <w:szCs w:val="24"/>
        </w:rPr>
        <w:lastRenderedPageBreak/>
        <w:t>c) Pachtýř není oprávněn bez předchozího písemného souhlasu propachtovatele vysazovat na předmětu pachtu, nebo jen části trvalé porosty. Dále nesmí svým konáním či nekonáním zhoršit kvalitu předmětu pachtu, či jeho části (např. zhoršením kvality půdy neudržování či neobděláváním předmětu pachtu),</w:t>
      </w:r>
    </w:p>
    <w:p w:rsidR="00D52D4E" w:rsidRPr="007B38B7" w:rsidRDefault="00D52D4E" w:rsidP="00901943">
      <w:pPr>
        <w:pStyle w:val="Textpoznpodarou"/>
        <w:ind w:left="284" w:hanging="284"/>
        <w:jc w:val="both"/>
        <w:rPr>
          <w:rFonts w:ascii="Times New Roman" w:hAnsi="Times New Roman"/>
          <w:sz w:val="24"/>
          <w:szCs w:val="24"/>
        </w:rPr>
      </w:pPr>
    </w:p>
    <w:p w:rsidR="00D52D4E" w:rsidRPr="007B38B7" w:rsidRDefault="00D52D4E" w:rsidP="00901943">
      <w:pPr>
        <w:pStyle w:val="Textpoznpodarou"/>
        <w:ind w:left="284" w:hanging="284"/>
        <w:jc w:val="both"/>
        <w:rPr>
          <w:rFonts w:ascii="Times New Roman" w:hAnsi="Times New Roman"/>
          <w:sz w:val="24"/>
          <w:szCs w:val="24"/>
        </w:rPr>
      </w:pPr>
      <w:r w:rsidRPr="007B38B7">
        <w:rPr>
          <w:rFonts w:ascii="Times New Roman" w:hAnsi="Times New Roman"/>
          <w:sz w:val="24"/>
          <w:szCs w:val="24"/>
        </w:rPr>
        <w:t xml:space="preserve">d) </w:t>
      </w:r>
      <w:r w:rsidRPr="007B38B7">
        <w:rPr>
          <w:rFonts w:ascii="Times New Roman" w:hAnsi="Times New Roman"/>
          <w:color w:val="000000" w:themeColor="text1"/>
          <w:sz w:val="24"/>
          <w:szCs w:val="24"/>
        </w:rPr>
        <w:t>V případě</w:t>
      </w:r>
      <w:r w:rsidR="007B38B7">
        <w:rPr>
          <w:rFonts w:ascii="Times New Roman" w:hAnsi="Times New Roman"/>
          <w:color w:val="000000" w:themeColor="text1"/>
          <w:sz w:val="24"/>
          <w:szCs w:val="24"/>
        </w:rPr>
        <w:t>, že v důsledku činnosti p</w:t>
      </w:r>
      <w:r w:rsidRPr="007B38B7">
        <w:rPr>
          <w:rFonts w:ascii="Times New Roman" w:hAnsi="Times New Roman"/>
          <w:color w:val="000000" w:themeColor="text1"/>
          <w:sz w:val="24"/>
          <w:szCs w:val="24"/>
        </w:rPr>
        <w:t xml:space="preserve">achtýře dojde </w:t>
      </w:r>
      <w:r w:rsidR="000722F5">
        <w:rPr>
          <w:rFonts w:ascii="Times New Roman" w:hAnsi="Times New Roman"/>
          <w:color w:val="000000" w:themeColor="text1"/>
          <w:sz w:val="24"/>
          <w:szCs w:val="24"/>
        </w:rPr>
        <w:t xml:space="preserve">ke </w:t>
      </w:r>
      <w:r w:rsidRPr="007B38B7">
        <w:rPr>
          <w:rFonts w:ascii="Times New Roman" w:hAnsi="Times New Roman"/>
          <w:color w:val="000000" w:themeColor="text1"/>
          <w:sz w:val="24"/>
          <w:szCs w:val="24"/>
        </w:rPr>
        <w:t xml:space="preserve">znečištění či kontaminaci </w:t>
      </w:r>
      <w:r w:rsidR="007B38B7">
        <w:rPr>
          <w:rFonts w:ascii="Times New Roman" w:hAnsi="Times New Roman"/>
          <w:color w:val="000000" w:themeColor="text1"/>
          <w:sz w:val="24"/>
          <w:szCs w:val="24"/>
        </w:rPr>
        <w:t>p</w:t>
      </w:r>
      <w:r w:rsidRPr="007B38B7">
        <w:rPr>
          <w:rFonts w:ascii="Times New Roman" w:hAnsi="Times New Roman"/>
          <w:color w:val="000000" w:themeColor="text1"/>
          <w:sz w:val="24"/>
          <w:szCs w:val="24"/>
        </w:rPr>
        <w:t xml:space="preserve">ředmětu pachtu či kterékoli jeho části (pozemku) znemožňující jeho užívání, a to i částečné, v souladu s účelem této </w:t>
      </w:r>
      <w:r w:rsidR="007B38B7">
        <w:rPr>
          <w:rFonts w:ascii="Times New Roman" w:hAnsi="Times New Roman"/>
          <w:color w:val="000000" w:themeColor="text1"/>
          <w:sz w:val="24"/>
          <w:szCs w:val="24"/>
        </w:rPr>
        <w:t>s</w:t>
      </w:r>
      <w:r w:rsidRPr="007B38B7">
        <w:rPr>
          <w:rFonts w:ascii="Times New Roman" w:hAnsi="Times New Roman"/>
          <w:color w:val="000000" w:themeColor="text1"/>
          <w:sz w:val="24"/>
          <w:szCs w:val="24"/>
        </w:rPr>
        <w:t xml:space="preserve">mlouvy je </w:t>
      </w:r>
      <w:r w:rsidR="007B38B7">
        <w:rPr>
          <w:rFonts w:ascii="Times New Roman" w:hAnsi="Times New Roman"/>
          <w:color w:val="000000" w:themeColor="text1"/>
          <w:sz w:val="24"/>
          <w:szCs w:val="24"/>
        </w:rPr>
        <w:t>p</w:t>
      </w:r>
      <w:r w:rsidRPr="007B38B7">
        <w:rPr>
          <w:rFonts w:ascii="Times New Roman" w:hAnsi="Times New Roman"/>
          <w:color w:val="000000" w:themeColor="text1"/>
          <w:sz w:val="24"/>
          <w:szCs w:val="24"/>
        </w:rPr>
        <w:t>achtýř povinen tuto skutečn</w:t>
      </w:r>
      <w:r w:rsidR="007B38B7">
        <w:rPr>
          <w:rFonts w:ascii="Times New Roman" w:hAnsi="Times New Roman"/>
          <w:color w:val="000000" w:themeColor="text1"/>
          <w:sz w:val="24"/>
          <w:szCs w:val="24"/>
        </w:rPr>
        <w:t>ost neprodleně písemně oznámit p</w:t>
      </w:r>
      <w:r w:rsidRPr="007B38B7">
        <w:rPr>
          <w:rFonts w:ascii="Times New Roman" w:hAnsi="Times New Roman"/>
          <w:color w:val="000000" w:themeColor="text1"/>
          <w:sz w:val="24"/>
          <w:szCs w:val="24"/>
        </w:rPr>
        <w:t>ropachtovateli a na své náklady provést odstranění znečištění nebo kontaminace</w:t>
      </w:r>
    </w:p>
    <w:p w:rsidR="00D52D4E" w:rsidRPr="007B38B7" w:rsidRDefault="00D52D4E" w:rsidP="006D326B">
      <w:pPr>
        <w:rPr>
          <w:rFonts w:ascii="Times New Roman" w:hAnsi="Times New Roman" w:cs="Times New Roman"/>
          <w:sz w:val="24"/>
          <w:szCs w:val="24"/>
        </w:rPr>
      </w:pPr>
    </w:p>
    <w:p w:rsidR="006D326B" w:rsidRPr="007B38B7" w:rsidRDefault="00D52D4E" w:rsidP="006D326B">
      <w:pPr>
        <w:rPr>
          <w:rFonts w:ascii="Times New Roman" w:hAnsi="Times New Roman" w:cs="Times New Roman"/>
          <w:sz w:val="24"/>
          <w:szCs w:val="24"/>
        </w:rPr>
      </w:pPr>
      <w:r w:rsidRPr="007B38B7">
        <w:rPr>
          <w:rFonts w:ascii="Times New Roman" w:hAnsi="Times New Roman" w:cs="Times New Roman"/>
          <w:sz w:val="24"/>
          <w:szCs w:val="24"/>
        </w:rPr>
        <w:t>e</w:t>
      </w:r>
      <w:r w:rsidR="006D326B" w:rsidRPr="007B38B7">
        <w:rPr>
          <w:rFonts w:ascii="Times New Roman" w:hAnsi="Times New Roman" w:cs="Times New Roman"/>
          <w:sz w:val="24"/>
          <w:szCs w:val="24"/>
        </w:rPr>
        <w:t>) dbát na to, že způsob hospodaření na předmětu pachtovného má vliv na podzemní vody</w:t>
      </w:r>
      <w:r w:rsidR="00BD41D2" w:rsidRPr="007B38B7">
        <w:rPr>
          <w:rFonts w:ascii="Times New Roman" w:hAnsi="Times New Roman" w:cs="Times New Roman"/>
          <w:sz w:val="24"/>
          <w:szCs w:val="24"/>
        </w:rPr>
        <w:t xml:space="preserve"> v okolí obce Ovesná Lhota, i na okolní ekosystém,</w:t>
      </w:r>
    </w:p>
    <w:p w:rsidR="00BD41D2" w:rsidRPr="007B38B7" w:rsidRDefault="00D52D4E" w:rsidP="006D326B">
      <w:pPr>
        <w:rPr>
          <w:rFonts w:ascii="Times New Roman" w:hAnsi="Times New Roman" w:cs="Times New Roman"/>
          <w:sz w:val="24"/>
          <w:szCs w:val="24"/>
        </w:rPr>
      </w:pPr>
      <w:r w:rsidRPr="007B38B7">
        <w:rPr>
          <w:rFonts w:ascii="Times New Roman" w:hAnsi="Times New Roman" w:cs="Times New Roman"/>
          <w:sz w:val="24"/>
          <w:szCs w:val="24"/>
        </w:rPr>
        <w:t>f</w:t>
      </w:r>
      <w:r w:rsidR="00BD41D2" w:rsidRPr="007B38B7">
        <w:rPr>
          <w:rFonts w:ascii="Times New Roman" w:hAnsi="Times New Roman" w:cs="Times New Roman"/>
          <w:sz w:val="24"/>
          <w:szCs w:val="24"/>
        </w:rPr>
        <w:t>) umožnit přístup propachtovatele k předmětu pachtu na základě jeho předchozí žádosti za provádění kontroly,</w:t>
      </w:r>
    </w:p>
    <w:p w:rsidR="00BD41D2" w:rsidRPr="007B38B7" w:rsidRDefault="00D52D4E" w:rsidP="006D326B">
      <w:pPr>
        <w:rPr>
          <w:rFonts w:ascii="Times New Roman" w:hAnsi="Times New Roman" w:cs="Times New Roman"/>
          <w:sz w:val="24"/>
          <w:szCs w:val="24"/>
        </w:rPr>
      </w:pPr>
      <w:r w:rsidRPr="007B38B7">
        <w:rPr>
          <w:rFonts w:ascii="Times New Roman" w:hAnsi="Times New Roman" w:cs="Times New Roman"/>
          <w:sz w:val="24"/>
          <w:szCs w:val="24"/>
        </w:rPr>
        <w:t>g</w:t>
      </w:r>
      <w:r w:rsidR="00BD41D2" w:rsidRPr="007B38B7">
        <w:rPr>
          <w:rFonts w:ascii="Times New Roman" w:hAnsi="Times New Roman" w:cs="Times New Roman"/>
          <w:sz w:val="24"/>
          <w:szCs w:val="24"/>
        </w:rPr>
        <w:t>) v případě ukončení pachtu vrátit předmět pachtu ve stavu, v jakém ho převzal s přihlédnutím k obvyklému opotřebení,</w:t>
      </w:r>
    </w:p>
    <w:p w:rsidR="00BD41D2" w:rsidRPr="007B38B7" w:rsidRDefault="00D52D4E" w:rsidP="006D326B">
      <w:pPr>
        <w:rPr>
          <w:rFonts w:ascii="Times New Roman" w:hAnsi="Times New Roman" w:cs="Times New Roman"/>
          <w:sz w:val="24"/>
          <w:szCs w:val="24"/>
        </w:rPr>
      </w:pPr>
      <w:r w:rsidRPr="007B38B7">
        <w:rPr>
          <w:rFonts w:ascii="Times New Roman" w:hAnsi="Times New Roman" w:cs="Times New Roman"/>
          <w:sz w:val="24"/>
          <w:szCs w:val="24"/>
        </w:rPr>
        <w:t>h</w:t>
      </w:r>
      <w:r w:rsidR="00BD41D2" w:rsidRPr="007B38B7">
        <w:rPr>
          <w:rFonts w:ascii="Times New Roman" w:hAnsi="Times New Roman" w:cs="Times New Roman"/>
          <w:sz w:val="24"/>
          <w:szCs w:val="24"/>
        </w:rPr>
        <w:t>) řádně a včas platit pachtovné.</w:t>
      </w:r>
    </w:p>
    <w:p w:rsidR="00BD41D2" w:rsidRPr="007B38B7" w:rsidRDefault="00BD41D2" w:rsidP="006D326B">
      <w:pPr>
        <w:rPr>
          <w:rFonts w:ascii="Times New Roman" w:hAnsi="Times New Roman" w:cs="Times New Roman"/>
          <w:sz w:val="24"/>
          <w:szCs w:val="24"/>
        </w:rPr>
      </w:pPr>
    </w:p>
    <w:p w:rsidR="00BD41D2" w:rsidRPr="007B38B7" w:rsidRDefault="00BD41D2" w:rsidP="006D326B">
      <w:pPr>
        <w:rPr>
          <w:rFonts w:ascii="Times New Roman" w:hAnsi="Times New Roman" w:cs="Times New Roman"/>
          <w:b/>
          <w:sz w:val="24"/>
          <w:szCs w:val="24"/>
        </w:rPr>
      </w:pPr>
      <w:r w:rsidRPr="007B38B7">
        <w:rPr>
          <w:rFonts w:ascii="Times New Roman" w:hAnsi="Times New Roman" w:cs="Times New Roman"/>
          <w:b/>
          <w:sz w:val="24"/>
          <w:szCs w:val="24"/>
        </w:rPr>
        <w:t>2) Pachtýř má právo:</w:t>
      </w:r>
    </w:p>
    <w:p w:rsidR="00BD41D2" w:rsidRPr="007B38B7" w:rsidRDefault="00BD41D2" w:rsidP="006D326B">
      <w:pPr>
        <w:rPr>
          <w:rFonts w:ascii="Times New Roman" w:hAnsi="Times New Roman" w:cs="Times New Roman"/>
          <w:sz w:val="24"/>
          <w:szCs w:val="24"/>
        </w:rPr>
      </w:pPr>
      <w:r w:rsidRPr="007B38B7">
        <w:rPr>
          <w:rFonts w:ascii="Times New Roman" w:hAnsi="Times New Roman" w:cs="Times New Roman"/>
          <w:sz w:val="24"/>
          <w:szCs w:val="24"/>
        </w:rPr>
        <w:t>a) užívat předmět pachtu pro potřeby své zemědělské výroby v souladu s účelovým určením propachtovaných pozemků,</w:t>
      </w:r>
    </w:p>
    <w:p w:rsidR="00BD41D2" w:rsidRPr="007B38B7" w:rsidRDefault="00BD41D2" w:rsidP="006D326B">
      <w:pPr>
        <w:rPr>
          <w:rFonts w:ascii="Times New Roman" w:hAnsi="Times New Roman" w:cs="Times New Roman"/>
          <w:sz w:val="24"/>
          <w:szCs w:val="24"/>
        </w:rPr>
      </w:pPr>
      <w:r w:rsidRPr="007B38B7">
        <w:rPr>
          <w:rFonts w:ascii="Times New Roman" w:hAnsi="Times New Roman" w:cs="Times New Roman"/>
          <w:sz w:val="24"/>
          <w:szCs w:val="24"/>
        </w:rPr>
        <w:t>b) na základě písemného souhlasu propachtovatele změnit hospodářské určení pozemku anebo způsob užívání nebo požívání předmětu pachtu,</w:t>
      </w:r>
    </w:p>
    <w:p w:rsidR="00BD41D2" w:rsidRPr="007B38B7" w:rsidRDefault="00BD41D2" w:rsidP="006D326B">
      <w:pPr>
        <w:rPr>
          <w:rFonts w:ascii="Times New Roman" w:hAnsi="Times New Roman" w:cs="Times New Roman"/>
          <w:sz w:val="24"/>
          <w:szCs w:val="24"/>
        </w:rPr>
      </w:pPr>
      <w:r w:rsidRPr="007B38B7">
        <w:rPr>
          <w:rFonts w:ascii="Times New Roman" w:hAnsi="Times New Roman" w:cs="Times New Roman"/>
          <w:sz w:val="24"/>
          <w:szCs w:val="24"/>
        </w:rPr>
        <w:t xml:space="preserve">c) ve zdůvodněných případech, např. z důvodu účelného využití propachtovaných pozemků, propachtovat je dočasně k užívání a požívání jinému subjektu. Tato směna musí být písemně oznámena propachtovateli. </w:t>
      </w:r>
      <w:r w:rsidR="00D52D4E" w:rsidRPr="007B38B7">
        <w:rPr>
          <w:rFonts w:ascii="Times New Roman" w:hAnsi="Times New Roman" w:cs="Times New Roman"/>
          <w:sz w:val="24"/>
          <w:szCs w:val="24"/>
        </w:rPr>
        <w:t xml:space="preserve">V takovém případě pachtýř odpovídá propachtovateli za jednání této třetí osoby, jako kdyby předmět pachtu nebo část užíval a požíval sám, </w:t>
      </w:r>
    </w:p>
    <w:p w:rsidR="00BD41D2" w:rsidRPr="007B38B7" w:rsidRDefault="00BD41D2" w:rsidP="006D326B">
      <w:pPr>
        <w:rPr>
          <w:rFonts w:ascii="Times New Roman" w:hAnsi="Times New Roman" w:cs="Times New Roman"/>
          <w:sz w:val="24"/>
          <w:szCs w:val="24"/>
        </w:rPr>
      </w:pPr>
      <w:r w:rsidRPr="007B38B7">
        <w:rPr>
          <w:rFonts w:ascii="Times New Roman" w:hAnsi="Times New Roman" w:cs="Times New Roman"/>
          <w:sz w:val="24"/>
          <w:szCs w:val="24"/>
        </w:rPr>
        <w:t xml:space="preserve">d) po dobu trvání této smlouvy uplatňovat ohledně předmětu zemědělského pachtu v rámci jím realizované zemědělské výroby vyplácení dotací z jednotlivých zemědělských a obdobných dotačních titulů. Přiznané a poskytnuté dotace náleží pachtýři. </w:t>
      </w:r>
    </w:p>
    <w:p w:rsidR="007B38B7" w:rsidRDefault="007B38B7" w:rsidP="00A15B67">
      <w:pPr>
        <w:jc w:val="center"/>
        <w:rPr>
          <w:rFonts w:ascii="Times New Roman" w:hAnsi="Times New Roman" w:cs="Times New Roman"/>
          <w:b/>
          <w:sz w:val="24"/>
          <w:szCs w:val="24"/>
        </w:rPr>
      </w:pPr>
    </w:p>
    <w:p w:rsidR="00A15B67" w:rsidRPr="000722F5" w:rsidRDefault="00A15B67" w:rsidP="00A15B67">
      <w:pPr>
        <w:jc w:val="center"/>
        <w:rPr>
          <w:rFonts w:ascii="Times New Roman" w:hAnsi="Times New Roman" w:cs="Times New Roman"/>
          <w:b/>
          <w:sz w:val="24"/>
          <w:szCs w:val="24"/>
        </w:rPr>
      </w:pPr>
      <w:r w:rsidRPr="000722F5">
        <w:rPr>
          <w:rFonts w:ascii="Times New Roman" w:hAnsi="Times New Roman" w:cs="Times New Roman"/>
          <w:b/>
          <w:sz w:val="24"/>
          <w:szCs w:val="24"/>
        </w:rPr>
        <w:t>VI. Práva a povinnosti propachtovatele</w:t>
      </w:r>
    </w:p>
    <w:p w:rsidR="00A15B67" w:rsidRPr="000722F5" w:rsidRDefault="00A15B67" w:rsidP="00A15B67">
      <w:pPr>
        <w:rPr>
          <w:rFonts w:ascii="Times New Roman" w:hAnsi="Times New Roman" w:cs="Times New Roman"/>
          <w:b/>
          <w:sz w:val="24"/>
          <w:szCs w:val="24"/>
        </w:rPr>
      </w:pPr>
      <w:r w:rsidRPr="000722F5">
        <w:rPr>
          <w:rFonts w:ascii="Times New Roman" w:hAnsi="Times New Roman" w:cs="Times New Roman"/>
          <w:b/>
          <w:sz w:val="24"/>
          <w:szCs w:val="24"/>
        </w:rPr>
        <w:t>1. Propachtovatel má povinnost:</w:t>
      </w:r>
    </w:p>
    <w:p w:rsidR="00A15B67" w:rsidRPr="007B38B7" w:rsidRDefault="00A15B67" w:rsidP="00A15B67">
      <w:pPr>
        <w:rPr>
          <w:rFonts w:ascii="Times New Roman" w:hAnsi="Times New Roman" w:cs="Times New Roman"/>
          <w:sz w:val="24"/>
          <w:szCs w:val="24"/>
        </w:rPr>
      </w:pPr>
      <w:r w:rsidRPr="007B38B7">
        <w:rPr>
          <w:rFonts w:ascii="Times New Roman" w:hAnsi="Times New Roman" w:cs="Times New Roman"/>
          <w:sz w:val="24"/>
          <w:szCs w:val="24"/>
        </w:rPr>
        <w:t xml:space="preserve">a) zajistit pachtýři nerušený výkon práv v souladu s touto smlouvou a užívání a požívání předmětu pachtu v souladu s touto smlouvou a příslušnými právními předpisy, </w:t>
      </w:r>
    </w:p>
    <w:p w:rsidR="00A15B67" w:rsidRPr="007B38B7" w:rsidRDefault="00A15B67" w:rsidP="00A15B67">
      <w:pPr>
        <w:rPr>
          <w:rFonts w:ascii="Times New Roman" w:hAnsi="Times New Roman" w:cs="Times New Roman"/>
          <w:sz w:val="24"/>
          <w:szCs w:val="24"/>
        </w:rPr>
      </w:pPr>
      <w:r w:rsidRPr="007B38B7">
        <w:rPr>
          <w:rFonts w:ascii="Times New Roman" w:hAnsi="Times New Roman" w:cs="Times New Roman"/>
          <w:sz w:val="24"/>
          <w:szCs w:val="24"/>
        </w:rPr>
        <w:t xml:space="preserve">b) umožnit a zajistit pachtýři, jeho zaměstnancům, spolupracovníkům, jakož i veškerým osobám, které oprávněně vyžadují vstup na nemovitosti, volný přístup na nemovitosti, </w:t>
      </w:r>
    </w:p>
    <w:p w:rsidR="00A15B67" w:rsidRPr="007B38B7" w:rsidRDefault="00A15B67" w:rsidP="00A15B67">
      <w:pPr>
        <w:rPr>
          <w:rFonts w:ascii="Times New Roman" w:hAnsi="Times New Roman" w:cs="Times New Roman"/>
          <w:sz w:val="24"/>
          <w:szCs w:val="24"/>
        </w:rPr>
      </w:pPr>
      <w:r w:rsidRPr="007B38B7">
        <w:rPr>
          <w:rFonts w:ascii="Times New Roman" w:hAnsi="Times New Roman" w:cs="Times New Roman"/>
          <w:sz w:val="24"/>
          <w:szCs w:val="24"/>
        </w:rPr>
        <w:lastRenderedPageBreak/>
        <w:t xml:space="preserve">c) nahradit pachtýři v přiměřeném rozsahu náklady a ztrátu výnosu, které pachtýři vzniknou souvislosti s opatřením, k jehož provedení je propachtovatel oprávněn nebo povinen dle této smlouvy nebo z jiného právního důvodu, </w:t>
      </w:r>
    </w:p>
    <w:p w:rsidR="00A15B67" w:rsidRPr="007B38B7" w:rsidRDefault="00A15B67" w:rsidP="00A15B67">
      <w:pPr>
        <w:rPr>
          <w:rFonts w:ascii="Times New Roman" w:hAnsi="Times New Roman" w:cs="Times New Roman"/>
          <w:sz w:val="24"/>
          <w:szCs w:val="24"/>
        </w:rPr>
      </w:pPr>
      <w:r w:rsidRPr="007B38B7">
        <w:rPr>
          <w:rFonts w:ascii="Times New Roman" w:hAnsi="Times New Roman" w:cs="Times New Roman"/>
          <w:sz w:val="24"/>
          <w:szCs w:val="24"/>
        </w:rPr>
        <w:t xml:space="preserve">d) přenechat pachtýři k dočasnému užívání a požívání pachtovní smlouvou nové pozemky vzešlé z pozemkových úprav, o které pachtýř projeví zájem, pokud dojde k vydání rozhodnutí o výměně nebo přechodu vlastnických práv k pozemkům tvořícím předmět pachtu podle zvláštního právního předpisu, čímž zanikne pacht k pozemkům, kterých se toto rozhodnutí týká, </w:t>
      </w:r>
    </w:p>
    <w:p w:rsidR="00A15B67" w:rsidRPr="007B38B7" w:rsidRDefault="00A15B67" w:rsidP="00A15B67">
      <w:pPr>
        <w:rPr>
          <w:rFonts w:ascii="Times New Roman" w:hAnsi="Times New Roman" w:cs="Times New Roman"/>
          <w:sz w:val="24"/>
          <w:szCs w:val="24"/>
        </w:rPr>
      </w:pPr>
      <w:r w:rsidRPr="007B38B7">
        <w:rPr>
          <w:rFonts w:ascii="Times New Roman" w:hAnsi="Times New Roman" w:cs="Times New Roman"/>
          <w:sz w:val="24"/>
          <w:szCs w:val="24"/>
        </w:rPr>
        <w:t xml:space="preserve">e) při převodu propachtovaného pozemku či pozemků upozornit nabyvatele vlastnických práv na existenci této smlouvy a její obsah. </w:t>
      </w:r>
    </w:p>
    <w:p w:rsidR="00A15B67" w:rsidRPr="007B38B7" w:rsidRDefault="00A15B67" w:rsidP="00A15B67">
      <w:pPr>
        <w:rPr>
          <w:rFonts w:ascii="Times New Roman" w:hAnsi="Times New Roman" w:cs="Times New Roman"/>
          <w:sz w:val="24"/>
          <w:szCs w:val="24"/>
        </w:rPr>
      </w:pPr>
    </w:p>
    <w:p w:rsidR="007B38B7" w:rsidRDefault="00A15B67" w:rsidP="00A15B67">
      <w:pPr>
        <w:rPr>
          <w:rFonts w:ascii="Times New Roman" w:hAnsi="Times New Roman" w:cs="Times New Roman"/>
          <w:sz w:val="24"/>
          <w:szCs w:val="24"/>
        </w:rPr>
      </w:pPr>
      <w:r w:rsidRPr="007B38B7">
        <w:rPr>
          <w:rFonts w:ascii="Times New Roman" w:hAnsi="Times New Roman" w:cs="Times New Roman"/>
          <w:sz w:val="24"/>
          <w:szCs w:val="24"/>
        </w:rPr>
        <w:t xml:space="preserve">2. </w:t>
      </w:r>
      <w:r w:rsidRPr="007B38B7">
        <w:rPr>
          <w:rFonts w:ascii="Times New Roman" w:hAnsi="Times New Roman" w:cs="Times New Roman"/>
          <w:b/>
          <w:sz w:val="24"/>
          <w:szCs w:val="24"/>
        </w:rPr>
        <w:t>Propachtovatel má právo</w:t>
      </w:r>
      <w:r w:rsidR="007B38B7">
        <w:rPr>
          <w:rFonts w:ascii="Times New Roman" w:hAnsi="Times New Roman" w:cs="Times New Roman"/>
          <w:sz w:val="24"/>
          <w:szCs w:val="24"/>
        </w:rPr>
        <w:t>:</w:t>
      </w:r>
    </w:p>
    <w:p w:rsidR="00A15B67" w:rsidRPr="007B38B7" w:rsidRDefault="007B38B7" w:rsidP="00A15B67">
      <w:pPr>
        <w:rPr>
          <w:rFonts w:ascii="Times New Roman" w:hAnsi="Times New Roman" w:cs="Times New Roman"/>
          <w:sz w:val="24"/>
          <w:szCs w:val="24"/>
        </w:rPr>
      </w:pPr>
      <w:r>
        <w:rPr>
          <w:rFonts w:ascii="Times New Roman" w:hAnsi="Times New Roman" w:cs="Times New Roman"/>
          <w:sz w:val="24"/>
          <w:szCs w:val="24"/>
        </w:rPr>
        <w:t>a)</w:t>
      </w:r>
      <w:r w:rsidR="00A15B67" w:rsidRPr="007B38B7">
        <w:rPr>
          <w:rFonts w:ascii="Times New Roman" w:hAnsi="Times New Roman" w:cs="Times New Roman"/>
          <w:sz w:val="24"/>
          <w:szCs w:val="24"/>
        </w:rPr>
        <w:t xml:space="preserve"> vstupovat na nemovitosti za účelem kontroly jejich stavu pouze v nezbytném rozsahu a pouze za účasti pověřené osoby p</w:t>
      </w:r>
      <w:r>
        <w:rPr>
          <w:rFonts w:ascii="Times New Roman" w:hAnsi="Times New Roman" w:cs="Times New Roman"/>
          <w:sz w:val="24"/>
          <w:szCs w:val="24"/>
        </w:rPr>
        <w:t xml:space="preserve">achtýře, </w:t>
      </w:r>
    </w:p>
    <w:p w:rsidR="00901943" w:rsidRPr="007B38B7" w:rsidRDefault="007B38B7" w:rsidP="00A15B67">
      <w:pPr>
        <w:rPr>
          <w:rFonts w:ascii="Times New Roman" w:hAnsi="Times New Roman" w:cs="Times New Roman"/>
          <w:sz w:val="24"/>
          <w:szCs w:val="24"/>
        </w:rPr>
      </w:pPr>
      <w:r>
        <w:rPr>
          <w:rFonts w:ascii="Times New Roman" w:hAnsi="Times New Roman" w:cs="Times New Roman"/>
          <w:sz w:val="24"/>
          <w:szCs w:val="24"/>
        </w:rPr>
        <w:t>b) p</w:t>
      </w:r>
      <w:r w:rsidR="00901943" w:rsidRPr="007B38B7">
        <w:rPr>
          <w:rFonts w:ascii="Times New Roman" w:hAnsi="Times New Roman" w:cs="Times New Roman"/>
          <w:sz w:val="24"/>
          <w:szCs w:val="24"/>
        </w:rPr>
        <w:t>ropachtovatel souhlasí s tím, aby pachtýř např. z důvodu účelnosti hospodaření, přenechal propachtované pozemky dočasně k užívání nebo užívání a požívání jinému zemědělci</w:t>
      </w:r>
      <w:r>
        <w:rPr>
          <w:rFonts w:ascii="Times New Roman" w:hAnsi="Times New Roman" w:cs="Times New Roman"/>
          <w:sz w:val="24"/>
          <w:szCs w:val="24"/>
        </w:rPr>
        <w:t>,</w:t>
      </w:r>
      <w:r w:rsidR="00901943" w:rsidRPr="007B38B7">
        <w:rPr>
          <w:rFonts w:ascii="Times New Roman" w:hAnsi="Times New Roman" w:cs="Times New Roman"/>
          <w:sz w:val="24"/>
          <w:szCs w:val="24"/>
        </w:rPr>
        <w:t xml:space="preserve"> </w:t>
      </w:r>
    </w:p>
    <w:p w:rsidR="00901943" w:rsidRPr="007B38B7" w:rsidRDefault="007B38B7" w:rsidP="00A15B67">
      <w:pPr>
        <w:rPr>
          <w:rFonts w:ascii="Times New Roman" w:hAnsi="Times New Roman" w:cs="Times New Roman"/>
          <w:sz w:val="24"/>
          <w:szCs w:val="24"/>
        </w:rPr>
      </w:pPr>
      <w:r>
        <w:rPr>
          <w:rFonts w:ascii="Times New Roman" w:hAnsi="Times New Roman" w:cs="Times New Roman"/>
          <w:sz w:val="24"/>
          <w:szCs w:val="24"/>
        </w:rPr>
        <w:t>c) p</w:t>
      </w:r>
      <w:r w:rsidR="00901943" w:rsidRPr="007B38B7">
        <w:rPr>
          <w:rFonts w:ascii="Times New Roman" w:hAnsi="Times New Roman" w:cs="Times New Roman"/>
          <w:sz w:val="24"/>
          <w:szCs w:val="24"/>
        </w:rPr>
        <w:t xml:space="preserve">ropachtovatel má právo požadovat po pachtýři </w:t>
      </w:r>
      <w:r w:rsidR="000722F5">
        <w:rPr>
          <w:rFonts w:ascii="Times New Roman" w:hAnsi="Times New Roman" w:cs="Times New Roman"/>
          <w:sz w:val="24"/>
          <w:szCs w:val="24"/>
        </w:rPr>
        <w:t>smluvní pokuty</w:t>
      </w:r>
      <w:r w:rsidR="00901943" w:rsidRPr="007B38B7">
        <w:rPr>
          <w:rFonts w:ascii="Times New Roman" w:hAnsi="Times New Roman" w:cs="Times New Roman"/>
          <w:sz w:val="24"/>
          <w:szCs w:val="24"/>
        </w:rPr>
        <w:t xml:space="preserve"> za nedodržení čl. V, odst. 1, písm. b.</w:t>
      </w:r>
    </w:p>
    <w:p w:rsidR="00A15B67" w:rsidRPr="007B38B7" w:rsidRDefault="00A15B67" w:rsidP="00A15B67">
      <w:pPr>
        <w:rPr>
          <w:rFonts w:ascii="Times New Roman" w:hAnsi="Times New Roman" w:cs="Times New Roman"/>
          <w:sz w:val="24"/>
          <w:szCs w:val="24"/>
        </w:rPr>
      </w:pPr>
    </w:p>
    <w:p w:rsidR="00340B60" w:rsidRPr="007B38B7" w:rsidRDefault="00340B60" w:rsidP="00901943">
      <w:pPr>
        <w:jc w:val="center"/>
        <w:rPr>
          <w:rFonts w:ascii="Times New Roman" w:hAnsi="Times New Roman" w:cs="Times New Roman"/>
          <w:b/>
          <w:sz w:val="24"/>
          <w:szCs w:val="24"/>
        </w:rPr>
      </w:pPr>
    </w:p>
    <w:p w:rsidR="00901943" w:rsidRPr="007B38B7" w:rsidRDefault="00901943" w:rsidP="00901943">
      <w:pPr>
        <w:jc w:val="center"/>
        <w:rPr>
          <w:rFonts w:ascii="Times New Roman" w:hAnsi="Times New Roman" w:cs="Times New Roman"/>
          <w:b/>
          <w:sz w:val="24"/>
          <w:szCs w:val="24"/>
        </w:rPr>
      </w:pPr>
      <w:r w:rsidRPr="007B38B7">
        <w:rPr>
          <w:rFonts w:ascii="Times New Roman" w:hAnsi="Times New Roman" w:cs="Times New Roman"/>
          <w:b/>
          <w:sz w:val="24"/>
          <w:szCs w:val="24"/>
        </w:rPr>
        <w:t xml:space="preserve">VII. Sankce a </w:t>
      </w:r>
      <w:r w:rsidR="00340B60" w:rsidRPr="007B38B7">
        <w:rPr>
          <w:rFonts w:ascii="Times New Roman" w:hAnsi="Times New Roman" w:cs="Times New Roman"/>
          <w:b/>
          <w:sz w:val="24"/>
          <w:szCs w:val="24"/>
        </w:rPr>
        <w:t xml:space="preserve">smluvní </w:t>
      </w:r>
      <w:r w:rsidRPr="007B38B7">
        <w:rPr>
          <w:rFonts w:ascii="Times New Roman" w:hAnsi="Times New Roman" w:cs="Times New Roman"/>
          <w:b/>
          <w:sz w:val="24"/>
          <w:szCs w:val="24"/>
        </w:rPr>
        <w:t>pokuty</w:t>
      </w:r>
    </w:p>
    <w:p w:rsidR="00901943" w:rsidRPr="007B38B7" w:rsidRDefault="00901943" w:rsidP="00901943">
      <w:pPr>
        <w:rPr>
          <w:rFonts w:ascii="Times New Roman" w:hAnsi="Times New Roman" w:cs="Times New Roman"/>
          <w:sz w:val="24"/>
          <w:szCs w:val="24"/>
        </w:rPr>
      </w:pPr>
      <w:r w:rsidRPr="007B38B7">
        <w:rPr>
          <w:rFonts w:ascii="Times New Roman" w:hAnsi="Times New Roman" w:cs="Times New Roman"/>
          <w:sz w:val="24"/>
          <w:szCs w:val="24"/>
        </w:rPr>
        <w:t xml:space="preserve">1) Propachtovatel má právo </w:t>
      </w:r>
      <w:r w:rsidR="00340B60" w:rsidRPr="007B38B7">
        <w:rPr>
          <w:rFonts w:ascii="Times New Roman" w:hAnsi="Times New Roman" w:cs="Times New Roman"/>
          <w:sz w:val="24"/>
          <w:szCs w:val="24"/>
        </w:rPr>
        <w:t>požadovat smluvní pokutu při porušení čl. V, odst. 1, písm. b a to při první porušení povinnosti v částce 500.000Kč. Při každém opakovaném porušení má p</w:t>
      </w:r>
      <w:r w:rsidR="000722F5">
        <w:rPr>
          <w:rFonts w:ascii="Times New Roman" w:hAnsi="Times New Roman" w:cs="Times New Roman"/>
          <w:sz w:val="24"/>
          <w:szCs w:val="24"/>
        </w:rPr>
        <w:t>achtýř</w:t>
      </w:r>
      <w:bookmarkStart w:id="0" w:name="_GoBack"/>
      <w:bookmarkEnd w:id="0"/>
      <w:r w:rsidR="00340B60" w:rsidRPr="007B38B7">
        <w:rPr>
          <w:rFonts w:ascii="Times New Roman" w:hAnsi="Times New Roman" w:cs="Times New Roman"/>
          <w:sz w:val="24"/>
          <w:szCs w:val="24"/>
        </w:rPr>
        <w:t xml:space="preserve"> povinnost zaplatit smluvní pokutu v</w:t>
      </w:r>
      <w:r w:rsidR="007B38B7" w:rsidRPr="007B38B7">
        <w:rPr>
          <w:rFonts w:ascii="Times New Roman" w:hAnsi="Times New Roman" w:cs="Times New Roman"/>
          <w:sz w:val="24"/>
          <w:szCs w:val="24"/>
        </w:rPr>
        <w:t>e výši 1.000.000Kč,</w:t>
      </w:r>
      <w:r w:rsidR="00340B60" w:rsidRPr="007B38B7">
        <w:rPr>
          <w:rFonts w:ascii="Times New Roman" w:hAnsi="Times New Roman" w:cs="Times New Roman"/>
          <w:sz w:val="24"/>
          <w:szCs w:val="24"/>
        </w:rPr>
        <w:t xml:space="preserve"> </w:t>
      </w:r>
    </w:p>
    <w:p w:rsidR="007B38B7" w:rsidRPr="007B38B7" w:rsidRDefault="00340B60" w:rsidP="007B38B7">
      <w:pPr>
        <w:jc w:val="both"/>
        <w:rPr>
          <w:rFonts w:ascii="Times New Roman" w:hAnsi="Times New Roman" w:cs="Times New Roman"/>
          <w:i/>
          <w:sz w:val="24"/>
          <w:szCs w:val="24"/>
        </w:rPr>
      </w:pPr>
      <w:r w:rsidRPr="007B38B7">
        <w:rPr>
          <w:rFonts w:ascii="Times New Roman" w:hAnsi="Times New Roman" w:cs="Times New Roman"/>
          <w:sz w:val="24"/>
          <w:szCs w:val="24"/>
        </w:rPr>
        <w:t xml:space="preserve">2) </w:t>
      </w:r>
      <w:r w:rsidR="007B38B7" w:rsidRPr="007B38B7">
        <w:rPr>
          <w:rFonts w:ascii="Times New Roman" w:hAnsi="Times New Roman" w:cs="Times New Roman"/>
          <w:sz w:val="24"/>
          <w:szCs w:val="24"/>
        </w:rPr>
        <w:t>Neuhradí-li pachtýř pachtovné řádně a včas, je povinen zaplatit propachtovateli úrok z prodlení dle § 1802 Občanského zákoníku.</w:t>
      </w:r>
    </w:p>
    <w:p w:rsidR="00340B60" w:rsidRPr="007B38B7" w:rsidRDefault="00340B60" w:rsidP="00901943">
      <w:pPr>
        <w:rPr>
          <w:rFonts w:ascii="Times New Roman" w:hAnsi="Times New Roman" w:cs="Times New Roman"/>
          <w:sz w:val="24"/>
          <w:szCs w:val="24"/>
        </w:rPr>
      </w:pPr>
    </w:p>
    <w:p w:rsidR="00901943" w:rsidRPr="007B38B7" w:rsidRDefault="007B38B7" w:rsidP="00901943">
      <w:pPr>
        <w:jc w:val="center"/>
        <w:rPr>
          <w:rFonts w:ascii="Times New Roman" w:hAnsi="Times New Roman" w:cs="Times New Roman"/>
          <w:b/>
          <w:sz w:val="24"/>
          <w:szCs w:val="24"/>
        </w:rPr>
      </w:pPr>
      <w:r w:rsidRPr="007B38B7">
        <w:rPr>
          <w:rFonts w:ascii="Times New Roman" w:hAnsi="Times New Roman" w:cs="Times New Roman"/>
          <w:b/>
          <w:sz w:val="24"/>
          <w:szCs w:val="24"/>
        </w:rPr>
        <w:t>VIII. Závěrečná ustanovení</w:t>
      </w:r>
    </w:p>
    <w:p w:rsidR="007B38B7" w:rsidRPr="007B38B7" w:rsidRDefault="007B38B7" w:rsidP="007B38B7">
      <w:pPr>
        <w:pStyle w:val="Vchoz"/>
        <w:tabs>
          <w:tab w:val="left" w:pos="48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cs="Times New Roman"/>
          <w:szCs w:val="24"/>
        </w:rPr>
      </w:pPr>
      <w:r w:rsidRPr="007B38B7">
        <w:rPr>
          <w:rFonts w:cs="Times New Roman"/>
          <w:szCs w:val="24"/>
        </w:rPr>
        <w:t xml:space="preserve">1) Smluvní strany se dohodly, že tato </w:t>
      </w:r>
      <w:r>
        <w:rPr>
          <w:rFonts w:cs="Times New Roman"/>
          <w:szCs w:val="24"/>
        </w:rPr>
        <w:t>s</w:t>
      </w:r>
      <w:r w:rsidRPr="007B38B7">
        <w:rPr>
          <w:rFonts w:cs="Times New Roman"/>
          <w:szCs w:val="24"/>
        </w:rPr>
        <w:t xml:space="preserve">mlouva nabývá platnosti a účinnosti podpisem všech </w:t>
      </w:r>
      <w:r>
        <w:rPr>
          <w:rFonts w:cs="Times New Roman"/>
          <w:szCs w:val="24"/>
        </w:rPr>
        <w:t>s</w:t>
      </w:r>
      <w:r w:rsidRPr="007B38B7">
        <w:rPr>
          <w:rFonts w:cs="Times New Roman"/>
          <w:szCs w:val="24"/>
        </w:rPr>
        <w:t>mluvních stran.</w:t>
      </w:r>
    </w:p>
    <w:p w:rsidR="007B38B7" w:rsidRPr="007B38B7" w:rsidRDefault="007B38B7" w:rsidP="007B38B7">
      <w:pPr>
        <w:pStyle w:val="Bezmezer"/>
        <w:jc w:val="both"/>
        <w:rPr>
          <w:rFonts w:ascii="Times New Roman" w:hAnsi="Times New Roman" w:cs="Times New Roman"/>
          <w:sz w:val="24"/>
          <w:szCs w:val="24"/>
        </w:rPr>
      </w:pPr>
    </w:p>
    <w:p w:rsidR="007B38B7" w:rsidRPr="007B38B7" w:rsidRDefault="007B38B7" w:rsidP="007B38B7">
      <w:pPr>
        <w:pStyle w:val="Bezmezer"/>
        <w:jc w:val="both"/>
        <w:rPr>
          <w:rFonts w:ascii="Times New Roman" w:hAnsi="Times New Roman" w:cs="Times New Roman"/>
          <w:sz w:val="24"/>
          <w:szCs w:val="24"/>
        </w:rPr>
      </w:pPr>
      <w:r w:rsidRPr="007B38B7">
        <w:rPr>
          <w:rFonts w:ascii="Times New Roman" w:hAnsi="Times New Roman" w:cs="Times New Roman"/>
          <w:sz w:val="24"/>
          <w:szCs w:val="24"/>
        </w:rPr>
        <w:t xml:space="preserve">2) Tato </w:t>
      </w:r>
      <w:r>
        <w:rPr>
          <w:rFonts w:ascii="Times New Roman" w:hAnsi="Times New Roman" w:cs="Times New Roman"/>
          <w:sz w:val="24"/>
          <w:szCs w:val="24"/>
        </w:rPr>
        <w:t>s</w:t>
      </w:r>
      <w:r w:rsidRPr="007B38B7">
        <w:rPr>
          <w:rFonts w:ascii="Times New Roman" w:hAnsi="Times New Roman" w:cs="Times New Roman"/>
          <w:sz w:val="24"/>
          <w:szCs w:val="24"/>
        </w:rPr>
        <w:t xml:space="preserve">mlouva je vypracována ve </w:t>
      </w:r>
      <w:r>
        <w:rPr>
          <w:rFonts w:ascii="Times New Roman" w:hAnsi="Times New Roman" w:cs="Times New Roman"/>
          <w:sz w:val="24"/>
          <w:szCs w:val="24"/>
        </w:rPr>
        <w:t>2</w:t>
      </w:r>
      <w:r w:rsidRPr="007B38B7">
        <w:rPr>
          <w:rFonts w:ascii="Times New Roman" w:hAnsi="Times New Roman" w:cs="Times New Roman"/>
          <w:sz w:val="24"/>
          <w:szCs w:val="24"/>
        </w:rPr>
        <w:t xml:space="preserve"> stejnopisech s platností originálu</w:t>
      </w:r>
      <w:r>
        <w:rPr>
          <w:rFonts w:ascii="Times New Roman" w:hAnsi="Times New Roman" w:cs="Times New Roman"/>
          <w:sz w:val="24"/>
          <w:szCs w:val="24"/>
        </w:rPr>
        <w:t>, z nichž každá s</w:t>
      </w:r>
      <w:r w:rsidR="00545B25">
        <w:rPr>
          <w:rFonts w:ascii="Times New Roman" w:hAnsi="Times New Roman" w:cs="Times New Roman"/>
          <w:sz w:val="24"/>
          <w:szCs w:val="24"/>
        </w:rPr>
        <w:t>mluvní strana</w:t>
      </w:r>
      <w:r w:rsidRPr="007B38B7">
        <w:rPr>
          <w:rFonts w:ascii="Times New Roman" w:hAnsi="Times New Roman" w:cs="Times New Roman"/>
          <w:sz w:val="24"/>
          <w:szCs w:val="24"/>
        </w:rPr>
        <w:t xml:space="preserve"> obdrží jeden stejnopis.</w:t>
      </w:r>
    </w:p>
    <w:p w:rsidR="007B38B7" w:rsidRPr="007B38B7" w:rsidRDefault="007B38B7" w:rsidP="007B38B7">
      <w:pPr>
        <w:pStyle w:val="Bezmezer"/>
        <w:jc w:val="both"/>
        <w:rPr>
          <w:rFonts w:ascii="Times New Roman" w:hAnsi="Times New Roman" w:cs="Times New Roman"/>
          <w:sz w:val="24"/>
          <w:szCs w:val="24"/>
        </w:rPr>
      </w:pPr>
    </w:p>
    <w:p w:rsidR="007B38B7" w:rsidRPr="007B38B7" w:rsidRDefault="007B38B7" w:rsidP="007B38B7">
      <w:pPr>
        <w:pStyle w:val="Bezmezer"/>
        <w:jc w:val="both"/>
        <w:rPr>
          <w:rFonts w:ascii="Times New Roman" w:hAnsi="Times New Roman" w:cs="Times New Roman"/>
          <w:sz w:val="24"/>
          <w:szCs w:val="24"/>
        </w:rPr>
      </w:pPr>
      <w:r w:rsidRPr="007B38B7">
        <w:rPr>
          <w:rFonts w:ascii="Times New Roman" w:hAnsi="Times New Roman" w:cs="Times New Roman"/>
          <w:sz w:val="24"/>
          <w:szCs w:val="24"/>
        </w:rPr>
        <w:t xml:space="preserve">3) Nedílnou součástí této Smlouvy jsou tyto přílohy: </w:t>
      </w:r>
    </w:p>
    <w:p w:rsidR="007B38B7" w:rsidRPr="007B38B7" w:rsidRDefault="00545B25" w:rsidP="007B38B7">
      <w:pPr>
        <w:pStyle w:val="Bezmezer"/>
        <w:numPr>
          <w:ilvl w:val="0"/>
          <w:numId w:val="4"/>
        </w:numPr>
        <w:ind w:left="851"/>
        <w:jc w:val="both"/>
        <w:rPr>
          <w:rFonts w:ascii="Times New Roman" w:hAnsi="Times New Roman" w:cs="Times New Roman"/>
          <w:sz w:val="24"/>
          <w:szCs w:val="24"/>
        </w:rPr>
      </w:pPr>
      <w:r>
        <w:rPr>
          <w:rFonts w:ascii="Times New Roman" w:hAnsi="Times New Roman" w:cs="Times New Roman"/>
          <w:sz w:val="24"/>
          <w:szCs w:val="24"/>
        </w:rPr>
        <w:t>seznam pozemků, které jsou předmětem pachtu</w:t>
      </w:r>
    </w:p>
    <w:p w:rsidR="007B38B7" w:rsidRPr="007B38B7" w:rsidRDefault="007B38B7" w:rsidP="007B38B7">
      <w:pPr>
        <w:pStyle w:val="Bezmezer"/>
        <w:jc w:val="both"/>
        <w:rPr>
          <w:rFonts w:ascii="Times New Roman" w:hAnsi="Times New Roman" w:cs="Times New Roman"/>
          <w:sz w:val="24"/>
          <w:szCs w:val="24"/>
        </w:rPr>
      </w:pPr>
    </w:p>
    <w:p w:rsidR="007B38B7" w:rsidRPr="007B38B7" w:rsidRDefault="007B38B7" w:rsidP="007B38B7">
      <w:pPr>
        <w:pStyle w:val="Bezmezer"/>
        <w:jc w:val="both"/>
        <w:rPr>
          <w:rFonts w:ascii="Times New Roman" w:hAnsi="Times New Roman" w:cs="Times New Roman"/>
          <w:sz w:val="24"/>
          <w:szCs w:val="24"/>
        </w:rPr>
      </w:pPr>
      <w:r w:rsidRPr="007B38B7">
        <w:rPr>
          <w:rFonts w:ascii="Times New Roman" w:hAnsi="Times New Roman" w:cs="Times New Roman"/>
          <w:sz w:val="24"/>
          <w:szCs w:val="24"/>
        </w:rPr>
        <w:t xml:space="preserve">4) Práva a povinnosti </w:t>
      </w:r>
      <w:r w:rsidR="00545B25">
        <w:rPr>
          <w:rFonts w:ascii="Times New Roman" w:hAnsi="Times New Roman" w:cs="Times New Roman"/>
          <w:sz w:val="24"/>
          <w:szCs w:val="24"/>
        </w:rPr>
        <w:t>s</w:t>
      </w:r>
      <w:r w:rsidRPr="007B38B7">
        <w:rPr>
          <w:rFonts w:ascii="Times New Roman" w:hAnsi="Times New Roman" w:cs="Times New Roman"/>
          <w:sz w:val="24"/>
          <w:szCs w:val="24"/>
        </w:rPr>
        <w:t xml:space="preserve">mluvních stran neupravené touto </w:t>
      </w:r>
      <w:r w:rsidR="00545B25">
        <w:rPr>
          <w:rFonts w:ascii="Times New Roman" w:hAnsi="Times New Roman" w:cs="Times New Roman"/>
          <w:sz w:val="24"/>
          <w:szCs w:val="24"/>
        </w:rPr>
        <w:t>s</w:t>
      </w:r>
      <w:r w:rsidRPr="007B38B7">
        <w:rPr>
          <w:rFonts w:ascii="Times New Roman" w:hAnsi="Times New Roman" w:cs="Times New Roman"/>
          <w:sz w:val="24"/>
          <w:szCs w:val="24"/>
        </w:rPr>
        <w:t xml:space="preserve">mlouvou se řídí příslušnými ustanoveními Občanského zákoníku.  </w:t>
      </w:r>
    </w:p>
    <w:p w:rsidR="007B38B7" w:rsidRPr="007B38B7" w:rsidRDefault="007B38B7" w:rsidP="007B38B7">
      <w:pPr>
        <w:pStyle w:val="Bezmezer"/>
        <w:jc w:val="both"/>
        <w:rPr>
          <w:rFonts w:ascii="Times New Roman" w:hAnsi="Times New Roman" w:cs="Times New Roman"/>
          <w:sz w:val="24"/>
          <w:szCs w:val="24"/>
        </w:rPr>
      </w:pPr>
    </w:p>
    <w:p w:rsidR="007B38B7" w:rsidRPr="007B38B7" w:rsidRDefault="007B38B7" w:rsidP="007B38B7">
      <w:pPr>
        <w:widowControl w:val="0"/>
        <w:autoSpaceDE w:val="0"/>
        <w:autoSpaceDN w:val="0"/>
        <w:adjustRightInd w:val="0"/>
        <w:spacing w:after="0" w:line="240" w:lineRule="atLeast"/>
        <w:ind w:right="72"/>
        <w:jc w:val="both"/>
        <w:rPr>
          <w:rFonts w:ascii="Times New Roman" w:hAnsi="Times New Roman" w:cs="Times New Roman"/>
          <w:sz w:val="24"/>
          <w:szCs w:val="24"/>
        </w:rPr>
      </w:pPr>
      <w:r w:rsidRPr="007B38B7">
        <w:rPr>
          <w:rFonts w:ascii="Times New Roman" w:hAnsi="Times New Roman" w:cs="Times New Roman"/>
          <w:sz w:val="24"/>
          <w:szCs w:val="24"/>
        </w:rPr>
        <w:t xml:space="preserve">5) Veškeré budoucí změny této </w:t>
      </w:r>
      <w:r w:rsidR="00545B25">
        <w:rPr>
          <w:rFonts w:ascii="Times New Roman" w:hAnsi="Times New Roman" w:cs="Times New Roman"/>
          <w:sz w:val="24"/>
          <w:szCs w:val="24"/>
        </w:rPr>
        <w:t>s</w:t>
      </w:r>
      <w:r w:rsidRPr="007B38B7">
        <w:rPr>
          <w:rFonts w:ascii="Times New Roman" w:hAnsi="Times New Roman" w:cs="Times New Roman"/>
          <w:sz w:val="24"/>
          <w:szCs w:val="24"/>
        </w:rPr>
        <w:t xml:space="preserve">mlouvy vyžadují písemnou formu (vzestupně číslované dodatky ke </w:t>
      </w:r>
      <w:r w:rsidR="00545B25">
        <w:rPr>
          <w:rFonts w:ascii="Times New Roman" w:hAnsi="Times New Roman" w:cs="Times New Roman"/>
          <w:sz w:val="24"/>
          <w:szCs w:val="24"/>
        </w:rPr>
        <w:t>s</w:t>
      </w:r>
      <w:r w:rsidRPr="007B38B7">
        <w:rPr>
          <w:rFonts w:ascii="Times New Roman" w:hAnsi="Times New Roman" w:cs="Times New Roman"/>
          <w:sz w:val="24"/>
          <w:szCs w:val="24"/>
        </w:rPr>
        <w:t xml:space="preserve">mlouvě). Za písemnou formu nebude pro tento účel považována výměna e-mailových, či jiných elektronických zpráv. </w:t>
      </w:r>
    </w:p>
    <w:p w:rsidR="007B38B7" w:rsidRPr="007B38B7" w:rsidRDefault="007B38B7" w:rsidP="007B38B7">
      <w:pPr>
        <w:widowControl w:val="0"/>
        <w:autoSpaceDE w:val="0"/>
        <w:autoSpaceDN w:val="0"/>
        <w:adjustRightInd w:val="0"/>
        <w:spacing w:after="0" w:line="240" w:lineRule="atLeast"/>
        <w:ind w:right="72"/>
        <w:jc w:val="both"/>
        <w:rPr>
          <w:rFonts w:ascii="Times New Roman" w:hAnsi="Times New Roman" w:cs="Times New Roman"/>
          <w:sz w:val="24"/>
          <w:szCs w:val="24"/>
        </w:rPr>
      </w:pPr>
    </w:p>
    <w:p w:rsidR="007B38B7" w:rsidRPr="007B38B7" w:rsidRDefault="007B38B7" w:rsidP="007B38B7">
      <w:pPr>
        <w:widowControl w:val="0"/>
        <w:autoSpaceDE w:val="0"/>
        <w:autoSpaceDN w:val="0"/>
        <w:adjustRightInd w:val="0"/>
        <w:spacing w:after="0" w:line="240" w:lineRule="atLeast"/>
        <w:ind w:right="72"/>
        <w:jc w:val="both"/>
        <w:rPr>
          <w:rFonts w:ascii="Times New Roman" w:hAnsi="Times New Roman" w:cs="Times New Roman"/>
          <w:i/>
          <w:sz w:val="24"/>
          <w:szCs w:val="24"/>
        </w:rPr>
      </w:pPr>
      <w:r w:rsidRPr="007B38B7">
        <w:rPr>
          <w:rFonts w:ascii="Times New Roman" w:hAnsi="Times New Roman" w:cs="Times New Roman"/>
          <w:sz w:val="24"/>
          <w:szCs w:val="24"/>
        </w:rPr>
        <w:t xml:space="preserve">6) Smluvní strany prohlašují, že se měly možnost seznámit se zněním této Smlouvy, uplatnit vůči jejímu obsahu návrhy na jeho doplnění či změny, obsahu </w:t>
      </w:r>
      <w:r w:rsidR="00545B25">
        <w:rPr>
          <w:rFonts w:ascii="Times New Roman" w:hAnsi="Times New Roman" w:cs="Times New Roman"/>
          <w:sz w:val="24"/>
          <w:szCs w:val="24"/>
        </w:rPr>
        <w:t>s</w:t>
      </w:r>
      <w:r w:rsidRPr="007B38B7">
        <w:rPr>
          <w:rFonts w:ascii="Times New Roman" w:hAnsi="Times New Roman" w:cs="Times New Roman"/>
          <w:sz w:val="24"/>
          <w:szCs w:val="24"/>
        </w:rPr>
        <w:t xml:space="preserve">mlouvy rozumí a chtějí jí být vázány. Tato </w:t>
      </w:r>
      <w:r w:rsidR="00545B25">
        <w:rPr>
          <w:rFonts w:ascii="Times New Roman" w:hAnsi="Times New Roman" w:cs="Times New Roman"/>
          <w:sz w:val="24"/>
          <w:szCs w:val="24"/>
        </w:rPr>
        <w:t>s</w:t>
      </w:r>
      <w:r w:rsidRPr="007B38B7">
        <w:rPr>
          <w:rFonts w:ascii="Times New Roman" w:hAnsi="Times New Roman" w:cs="Times New Roman"/>
          <w:sz w:val="24"/>
          <w:szCs w:val="24"/>
        </w:rPr>
        <w:t xml:space="preserve">mlouva obsahuje úplné ujednání o předmětu a všech náležitostech, které </w:t>
      </w:r>
      <w:r w:rsidR="00545B25">
        <w:rPr>
          <w:rFonts w:ascii="Times New Roman" w:hAnsi="Times New Roman" w:cs="Times New Roman"/>
          <w:sz w:val="24"/>
          <w:szCs w:val="24"/>
        </w:rPr>
        <w:t>s</w:t>
      </w:r>
      <w:r w:rsidRPr="007B38B7">
        <w:rPr>
          <w:rFonts w:ascii="Times New Roman" w:hAnsi="Times New Roman" w:cs="Times New Roman"/>
          <w:sz w:val="24"/>
          <w:szCs w:val="24"/>
        </w:rPr>
        <w:t xml:space="preserve">mluvní strany měly a chtěly ve </w:t>
      </w:r>
      <w:r w:rsidR="00545B25">
        <w:rPr>
          <w:rFonts w:ascii="Times New Roman" w:hAnsi="Times New Roman" w:cs="Times New Roman"/>
          <w:sz w:val="24"/>
          <w:szCs w:val="24"/>
        </w:rPr>
        <w:t>s</w:t>
      </w:r>
      <w:r w:rsidRPr="007B38B7">
        <w:rPr>
          <w:rFonts w:ascii="Times New Roman" w:hAnsi="Times New Roman" w:cs="Times New Roman"/>
          <w:sz w:val="24"/>
          <w:szCs w:val="24"/>
        </w:rPr>
        <w:t xml:space="preserve">mlouvě ujednat. Žádný projev </w:t>
      </w:r>
      <w:r w:rsidR="00545B25">
        <w:rPr>
          <w:rFonts w:ascii="Times New Roman" w:hAnsi="Times New Roman" w:cs="Times New Roman"/>
          <w:sz w:val="24"/>
          <w:szCs w:val="24"/>
        </w:rPr>
        <w:t>s</w:t>
      </w:r>
      <w:r w:rsidRPr="007B38B7">
        <w:rPr>
          <w:rFonts w:ascii="Times New Roman" w:hAnsi="Times New Roman" w:cs="Times New Roman"/>
          <w:sz w:val="24"/>
          <w:szCs w:val="24"/>
        </w:rPr>
        <w:t xml:space="preserve">mluvních stran učiněný při jednání o této </w:t>
      </w:r>
      <w:r w:rsidR="00545B25">
        <w:rPr>
          <w:rFonts w:ascii="Times New Roman" w:hAnsi="Times New Roman" w:cs="Times New Roman"/>
          <w:sz w:val="24"/>
          <w:szCs w:val="24"/>
        </w:rPr>
        <w:t>s</w:t>
      </w:r>
      <w:r w:rsidRPr="007B38B7">
        <w:rPr>
          <w:rFonts w:ascii="Times New Roman" w:hAnsi="Times New Roman" w:cs="Times New Roman"/>
          <w:sz w:val="24"/>
          <w:szCs w:val="24"/>
        </w:rPr>
        <w:t xml:space="preserve">mlouvě ani projev učiněný po jejím uzavření nesmí být vykládán v rozporu s výslovným zněním této </w:t>
      </w:r>
      <w:r w:rsidR="00545B25">
        <w:rPr>
          <w:rFonts w:ascii="Times New Roman" w:hAnsi="Times New Roman" w:cs="Times New Roman"/>
          <w:sz w:val="24"/>
          <w:szCs w:val="24"/>
        </w:rPr>
        <w:t>s</w:t>
      </w:r>
      <w:r w:rsidRPr="007B38B7">
        <w:rPr>
          <w:rFonts w:ascii="Times New Roman" w:hAnsi="Times New Roman" w:cs="Times New Roman"/>
          <w:sz w:val="24"/>
          <w:szCs w:val="24"/>
        </w:rPr>
        <w:t xml:space="preserve">mlouvy a nezakládá žádný závazek žádné ze </w:t>
      </w:r>
      <w:r w:rsidR="00545B25">
        <w:rPr>
          <w:rFonts w:ascii="Times New Roman" w:hAnsi="Times New Roman" w:cs="Times New Roman"/>
          <w:sz w:val="24"/>
          <w:szCs w:val="24"/>
        </w:rPr>
        <w:t>s</w:t>
      </w:r>
      <w:r w:rsidRPr="007B38B7">
        <w:rPr>
          <w:rFonts w:ascii="Times New Roman" w:hAnsi="Times New Roman" w:cs="Times New Roman"/>
          <w:sz w:val="24"/>
          <w:szCs w:val="24"/>
        </w:rPr>
        <w:t xml:space="preserve">mluvních stran. Smluvní strany tímto výslovně vylučují možnost přijetí nabídky k uzavření této Smlouvy s dodatkem nebo odchylkou ve smyslu § 1740 odst. 3 Občanského zákoníku. </w:t>
      </w:r>
    </w:p>
    <w:p w:rsidR="007B38B7" w:rsidRDefault="007B38B7" w:rsidP="007B38B7">
      <w:pPr>
        <w:widowControl w:val="0"/>
        <w:autoSpaceDE w:val="0"/>
        <w:autoSpaceDN w:val="0"/>
        <w:adjustRightInd w:val="0"/>
        <w:spacing w:after="0" w:line="240" w:lineRule="atLeast"/>
        <w:ind w:right="72"/>
        <w:jc w:val="both"/>
        <w:rPr>
          <w:rFonts w:ascii="Times New Roman" w:hAnsi="Times New Roman" w:cs="Times New Roman"/>
          <w:sz w:val="24"/>
          <w:szCs w:val="24"/>
        </w:rPr>
      </w:pPr>
    </w:p>
    <w:p w:rsidR="00545B25" w:rsidRDefault="00545B25" w:rsidP="007B38B7">
      <w:pPr>
        <w:widowControl w:val="0"/>
        <w:autoSpaceDE w:val="0"/>
        <w:autoSpaceDN w:val="0"/>
        <w:adjustRightInd w:val="0"/>
        <w:spacing w:after="0" w:line="240" w:lineRule="atLeast"/>
        <w:ind w:right="72"/>
        <w:jc w:val="both"/>
        <w:rPr>
          <w:rFonts w:ascii="Times New Roman" w:hAnsi="Times New Roman" w:cs="Times New Roman"/>
          <w:sz w:val="24"/>
          <w:szCs w:val="24"/>
        </w:rPr>
      </w:pPr>
      <w:r>
        <w:rPr>
          <w:rFonts w:ascii="Times New Roman" w:hAnsi="Times New Roman" w:cs="Times New Roman"/>
          <w:sz w:val="24"/>
          <w:szCs w:val="24"/>
        </w:rPr>
        <w:t>Příloha č. seznam pozemků</w:t>
      </w:r>
    </w:p>
    <w:p w:rsidR="00545B25" w:rsidRDefault="00545B25" w:rsidP="007B38B7">
      <w:pPr>
        <w:widowControl w:val="0"/>
        <w:autoSpaceDE w:val="0"/>
        <w:autoSpaceDN w:val="0"/>
        <w:adjustRightInd w:val="0"/>
        <w:spacing w:after="0" w:line="240" w:lineRule="atLeast"/>
        <w:ind w:right="72"/>
        <w:jc w:val="both"/>
        <w:rPr>
          <w:rFonts w:ascii="Times New Roman" w:hAnsi="Times New Roman" w:cs="Times New Roman"/>
          <w:sz w:val="24"/>
          <w:szCs w:val="24"/>
        </w:rPr>
      </w:pPr>
    </w:p>
    <w:p w:rsidR="00545B25" w:rsidRDefault="00545B25" w:rsidP="007B38B7">
      <w:pPr>
        <w:widowControl w:val="0"/>
        <w:autoSpaceDE w:val="0"/>
        <w:autoSpaceDN w:val="0"/>
        <w:adjustRightInd w:val="0"/>
        <w:spacing w:after="0" w:line="240" w:lineRule="atLeast"/>
        <w:ind w:right="72"/>
        <w:jc w:val="both"/>
        <w:rPr>
          <w:rFonts w:ascii="Times New Roman" w:hAnsi="Times New Roman" w:cs="Times New Roman"/>
          <w:sz w:val="24"/>
          <w:szCs w:val="24"/>
        </w:rPr>
      </w:pPr>
    </w:p>
    <w:p w:rsidR="00545B25" w:rsidRDefault="00545B25" w:rsidP="007B38B7">
      <w:pPr>
        <w:widowControl w:val="0"/>
        <w:autoSpaceDE w:val="0"/>
        <w:autoSpaceDN w:val="0"/>
        <w:adjustRightInd w:val="0"/>
        <w:spacing w:after="0" w:line="240" w:lineRule="atLeast"/>
        <w:ind w:right="72"/>
        <w:jc w:val="both"/>
        <w:rPr>
          <w:rFonts w:ascii="Times New Roman" w:hAnsi="Times New Roman" w:cs="Times New Roman"/>
          <w:sz w:val="24"/>
          <w:szCs w:val="24"/>
        </w:rPr>
      </w:pPr>
    </w:p>
    <w:p w:rsidR="00545B25" w:rsidRDefault="00545B25" w:rsidP="007B38B7">
      <w:pPr>
        <w:widowControl w:val="0"/>
        <w:autoSpaceDE w:val="0"/>
        <w:autoSpaceDN w:val="0"/>
        <w:adjustRightInd w:val="0"/>
        <w:spacing w:after="0" w:line="240" w:lineRule="atLeast"/>
        <w:ind w:right="72"/>
        <w:jc w:val="both"/>
        <w:rPr>
          <w:rFonts w:ascii="Times New Roman" w:hAnsi="Times New Roman" w:cs="Times New Roman"/>
          <w:sz w:val="24"/>
          <w:szCs w:val="24"/>
        </w:rPr>
      </w:pPr>
    </w:p>
    <w:p w:rsidR="00545B25" w:rsidRDefault="00545B25" w:rsidP="007B38B7">
      <w:pPr>
        <w:widowControl w:val="0"/>
        <w:autoSpaceDE w:val="0"/>
        <w:autoSpaceDN w:val="0"/>
        <w:adjustRightInd w:val="0"/>
        <w:spacing w:after="0" w:line="240" w:lineRule="atLeast"/>
        <w:ind w:right="72"/>
        <w:jc w:val="both"/>
        <w:rPr>
          <w:rFonts w:ascii="Times New Roman" w:hAnsi="Times New Roman" w:cs="Times New Roman"/>
          <w:sz w:val="24"/>
          <w:szCs w:val="24"/>
        </w:rPr>
      </w:pPr>
      <w:r>
        <w:rPr>
          <w:rFonts w:ascii="Times New Roman" w:hAnsi="Times New Roman" w:cs="Times New Roman"/>
          <w:sz w:val="24"/>
          <w:szCs w:val="24"/>
        </w:rPr>
        <w:t>V Ovesné Lhotě dne ………………….                      V Ovesné Lhotě dne ……………………..</w:t>
      </w:r>
    </w:p>
    <w:p w:rsidR="00545B25" w:rsidRDefault="00545B25" w:rsidP="007B38B7">
      <w:pPr>
        <w:widowControl w:val="0"/>
        <w:autoSpaceDE w:val="0"/>
        <w:autoSpaceDN w:val="0"/>
        <w:adjustRightInd w:val="0"/>
        <w:spacing w:after="0" w:line="240" w:lineRule="atLeast"/>
        <w:ind w:right="72"/>
        <w:jc w:val="both"/>
        <w:rPr>
          <w:rFonts w:ascii="Times New Roman" w:hAnsi="Times New Roman" w:cs="Times New Roman"/>
          <w:sz w:val="24"/>
          <w:szCs w:val="24"/>
        </w:rPr>
      </w:pPr>
    </w:p>
    <w:p w:rsidR="00545B25" w:rsidRDefault="00545B25" w:rsidP="007B38B7">
      <w:pPr>
        <w:widowControl w:val="0"/>
        <w:autoSpaceDE w:val="0"/>
        <w:autoSpaceDN w:val="0"/>
        <w:adjustRightInd w:val="0"/>
        <w:spacing w:after="0" w:line="240" w:lineRule="atLeast"/>
        <w:ind w:right="72"/>
        <w:jc w:val="both"/>
        <w:rPr>
          <w:rFonts w:ascii="Times New Roman" w:hAnsi="Times New Roman" w:cs="Times New Roman"/>
          <w:sz w:val="24"/>
          <w:szCs w:val="24"/>
        </w:rPr>
      </w:pPr>
    </w:p>
    <w:p w:rsidR="00545B25" w:rsidRDefault="00545B25" w:rsidP="007B38B7">
      <w:pPr>
        <w:widowControl w:val="0"/>
        <w:autoSpaceDE w:val="0"/>
        <w:autoSpaceDN w:val="0"/>
        <w:adjustRightInd w:val="0"/>
        <w:spacing w:after="0" w:line="240" w:lineRule="atLeast"/>
        <w:ind w:right="72"/>
        <w:jc w:val="both"/>
        <w:rPr>
          <w:rFonts w:ascii="Times New Roman" w:hAnsi="Times New Roman" w:cs="Times New Roman"/>
          <w:sz w:val="24"/>
          <w:szCs w:val="24"/>
        </w:rPr>
      </w:pPr>
    </w:p>
    <w:p w:rsidR="00545B25" w:rsidRDefault="00545B25" w:rsidP="007B38B7">
      <w:pPr>
        <w:widowControl w:val="0"/>
        <w:autoSpaceDE w:val="0"/>
        <w:autoSpaceDN w:val="0"/>
        <w:adjustRightInd w:val="0"/>
        <w:spacing w:after="0" w:line="240" w:lineRule="atLeast"/>
        <w:ind w:right="72"/>
        <w:jc w:val="both"/>
        <w:rPr>
          <w:rFonts w:ascii="Times New Roman" w:hAnsi="Times New Roman" w:cs="Times New Roman"/>
          <w:sz w:val="24"/>
          <w:szCs w:val="24"/>
        </w:rPr>
      </w:pPr>
    </w:p>
    <w:p w:rsidR="00545B25" w:rsidRDefault="00545B25" w:rsidP="007B38B7">
      <w:pPr>
        <w:widowControl w:val="0"/>
        <w:autoSpaceDE w:val="0"/>
        <w:autoSpaceDN w:val="0"/>
        <w:adjustRightInd w:val="0"/>
        <w:spacing w:after="0" w:line="240" w:lineRule="atLeast"/>
        <w:ind w:right="72"/>
        <w:jc w:val="both"/>
        <w:rPr>
          <w:rFonts w:ascii="Times New Roman" w:hAnsi="Times New Roman" w:cs="Times New Roman"/>
          <w:sz w:val="24"/>
          <w:szCs w:val="24"/>
        </w:rPr>
      </w:pPr>
      <w:r>
        <w:rPr>
          <w:rFonts w:ascii="Times New Roman" w:hAnsi="Times New Roman" w:cs="Times New Roman"/>
          <w:sz w:val="24"/>
          <w:szCs w:val="24"/>
        </w:rPr>
        <w:t>………………………………………                      …………………………………………….</w:t>
      </w:r>
    </w:p>
    <w:p w:rsidR="00545B25" w:rsidRPr="007B38B7" w:rsidRDefault="00545B25" w:rsidP="007B38B7">
      <w:pPr>
        <w:widowControl w:val="0"/>
        <w:autoSpaceDE w:val="0"/>
        <w:autoSpaceDN w:val="0"/>
        <w:adjustRightInd w:val="0"/>
        <w:spacing w:after="0" w:line="240" w:lineRule="atLeast"/>
        <w:ind w:right="72"/>
        <w:jc w:val="both"/>
        <w:rPr>
          <w:rFonts w:ascii="Times New Roman" w:hAnsi="Times New Roman" w:cs="Times New Roman"/>
          <w:sz w:val="24"/>
          <w:szCs w:val="24"/>
        </w:rPr>
      </w:pPr>
      <w:r>
        <w:rPr>
          <w:rFonts w:ascii="Times New Roman" w:hAnsi="Times New Roman" w:cs="Times New Roman"/>
          <w:sz w:val="24"/>
          <w:szCs w:val="24"/>
        </w:rPr>
        <w:t xml:space="preserve">               propachtovatel                                                                       pachtýř</w:t>
      </w:r>
    </w:p>
    <w:p w:rsidR="007B38B7" w:rsidRPr="007B38B7" w:rsidRDefault="007B38B7" w:rsidP="007B38B7">
      <w:pPr>
        <w:pStyle w:val="Bezmezer"/>
        <w:jc w:val="both"/>
        <w:rPr>
          <w:rFonts w:ascii="Times New Roman" w:hAnsi="Times New Roman" w:cs="Times New Roman"/>
          <w:sz w:val="24"/>
          <w:szCs w:val="24"/>
        </w:rPr>
      </w:pPr>
    </w:p>
    <w:p w:rsidR="007B38B7" w:rsidRPr="007B38B7" w:rsidRDefault="007B38B7" w:rsidP="007B38B7">
      <w:pPr>
        <w:pStyle w:val="Bezmezer"/>
        <w:jc w:val="both"/>
        <w:rPr>
          <w:rFonts w:ascii="Times New Roman" w:hAnsi="Times New Roman" w:cs="Times New Roman"/>
          <w:sz w:val="24"/>
          <w:szCs w:val="24"/>
        </w:rPr>
      </w:pPr>
    </w:p>
    <w:p w:rsidR="007B38B7" w:rsidRPr="007B38B7" w:rsidRDefault="007B38B7" w:rsidP="007B38B7">
      <w:pPr>
        <w:pStyle w:val="Vchoz"/>
        <w:tabs>
          <w:tab w:val="left" w:pos="48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rFonts w:cs="Times New Roman"/>
          <w:szCs w:val="24"/>
        </w:rPr>
      </w:pPr>
    </w:p>
    <w:p w:rsidR="00A15B67" w:rsidRPr="00A15B67" w:rsidRDefault="00A15B67" w:rsidP="00A15B67">
      <w:pPr>
        <w:rPr>
          <w:rFonts w:ascii="Times New Roman" w:hAnsi="Times New Roman" w:cs="Times New Roman"/>
        </w:rPr>
      </w:pPr>
    </w:p>
    <w:p w:rsidR="00BD41D2" w:rsidRPr="006D326B" w:rsidRDefault="00BD41D2" w:rsidP="006D326B">
      <w:pPr>
        <w:rPr>
          <w:rFonts w:ascii="Times New Roman" w:hAnsi="Times New Roman" w:cs="Times New Roman"/>
        </w:rPr>
      </w:pPr>
    </w:p>
    <w:p w:rsidR="006D326B" w:rsidRPr="006D326B" w:rsidRDefault="006D326B" w:rsidP="006D326B">
      <w:pPr>
        <w:jc w:val="center"/>
        <w:rPr>
          <w:rFonts w:ascii="Times New Roman" w:hAnsi="Times New Roman" w:cs="Times New Roman"/>
          <w:b/>
        </w:rPr>
      </w:pPr>
    </w:p>
    <w:p w:rsidR="00EC09B2" w:rsidRDefault="00EC09B2">
      <w:pPr>
        <w:rPr>
          <w:rFonts w:ascii="Times New Roman" w:hAnsi="Times New Roman" w:cs="Times New Roman"/>
        </w:rPr>
      </w:pPr>
    </w:p>
    <w:p w:rsidR="00EC09B2" w:rsidRPr="00F451DF" w:rsidRDefault="00EC09B2">
      <w:pPr>
        <w:rPr>
          <w:rFonts w:ascii="Times New Roman" w:hAnsi="Times New Roman" w:cs="Times New Roman"/>
        </w:rPr>
      </w:pPr>
    </w:p>
    <w:sectPr w:rsidR="00EC09B2" w:rsidRPr="00F451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8B7" w:rsidRDefault="007B38B7" w:rsidP="007B38B7">
      <w:pPr>
        <w:spacing w:after="0" w:line="240" w:lineRule="auto"/>
      </w:pPr>
      <w:r>
        <w:separator/>
      </w:r>
    </w:p>
  </w:endnote>
  <w:endnote w:type="continuationSeparator" w:id="0">
    <w:p w:rsidR="007B38B7" w:rsidRDefault="007B38B7" w:rsidP="007B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8B7" w:rsidRDefault="007B38B7" w:rsidP="007B38B7">
      <w:pPr>
        <w:spacing w:after="0" w:line="240" w:lineRule="auto"/>
      </w:pPr>
      <w:r>
        <w:separator/>
      </w:r>
    </w:p>
  </w:footnote>
  <w:footnote w:type="continuationSeparator" w:id="0">
    <w:p w:rsidR="007B38B7" w:rsidRDefault="007B38B7" w:rsidP="007B3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4DB"/>
    <w:multiLevelType w:val="hybridMultilevel"/>
    <w:tmpl w:val="B8482616"/>
    <w:lvl w:ilvl="0" w:tplc="3776FB06">
      <w:start w:val="1"/>
      <w:numFmt w:val="decimal"/>
      <w:lvlText w:val="3.%1."/>
      <w:lvlJc w:val="left"/>
      <w:pPr>
        <w:ind w:left="1211"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AE35F8C"/>
    <w:multiLevelType w:val="hybridMultilevel"/>
    <w:tmpl w:val="786400EC"/>
    <w:lvl w:ilvl="0" w:tplc="8DF8F9A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93326E"/>
    <w:multiLevelType w:val="hybridMultilevel"/>
    <w:tmpl w:val="F420F2C6"/>
    <w:lvl w:ilvl="0" w:tplc="3CB2D060">
      <w:start w:val="1"/>
      <w:numFmt w:val="decimal"/>
      <w:lvlText w:val="7.%1."/>
      <w:lvlJc w:val="left"/>
      <w:pPr>
        <w:ind w:left="1211"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2AE36A6"/>
    <w:multiLevelType w:val="hybridMultilevel"/>
    <w:tmpl w:val="D9289550"/>
    <w:lvl w:ilvl="0" w:tplc="B4F23D2C">
      <w:start w:val="1"/>
      <w:numFmt w:val="decimal"/>
      <w:lvlText w:val="8.%1."/>
      <w:lvlJc w:val="left"/>
      <w:pPr>
        <w:ind w:left="720" w:hanging="360"/>
      </w:pPr>
      <w:rPr>
        <w:rFonts w:hint="default"/>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7B"/>
    <w:rsid w:val="000722F5"/>
    <w:rsid w:val="00340858"/>
    <w:rsid w:val="00340B60"/>
    <w:rsid w:val="00545B25"/>
    <w:rsid w:val="00547710"/>
    <w:rsid w:val="006D326B"/>
    <w:rsid w:val="007B38B7"/>
    <w:rsid w:val="00901943"/>
    <w:rsid w:val="009D347B"/>
    <w:rsid w:val="00A15B67"/>
    <w:rsid w:val="00BD41D2"/>
    <w:rsid w:val="00D52D4E"/>
    <w:rsid w:val="00EC09B2"/>
    <w:rsid w:val="00F451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C9B67-40CA-4DC1-AA3B-64BC6A50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901943"/>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rsid w:val="00901943"/>
    <w:rPr>
      <w:rFonts w:ascii="Calibri" w:eastAsia="Calibri" w:hAnsi="Calibri" w:cs="Times New Roman"/>
      <w:sz w:val="20"/>
      <w:szCs w:val="20"/>
    </w:rPr>
  </w:style>
  <w:style w:type="paragraph" w:styleId="Odstavecseseznamem">
    <w:name w:val="List Paragraph"/>
    <w:basedOn w:val="Normln"/>
    <w:uiPriority w:val="34"/>
    <w:qFormat/>
    <w:rsid w:val="00D52D4E"/>
    <w:pPr>
      <w:spacing w:after="200" w:line="276" w:lineRule="auto"/>
      <w:ind w:left="720"/>
      <w:contextualSpacing/>
    </w:pPr>
    <w:rPr>
      <w:rFonts w:ascii="Calibri" w:eastAsia="Calibri" w:hAnsi="Calibri" w:cs="Times New Roman"/>
    </w:rPr>
  </w:style>
  <w:style w:type="character" w:styleId="Znakapoznpodarou">
    <w:name w:val="footnote reference"/>
    <w:basedOn w:val="Standardnpsmoodstavce"/>
    <w:uiPriority w:val="99"/>
    <w:semiHidden/>
    <w:unhideWhenUsed/>
    <w:rsid w:val="007B38B7"/>
    <w:rPr>
      <w:vertAlign w:val="superscript"/>
    </w:rPr>
  </w:style>
  <w:style w:type="paragraph" w:customStyle="1" w:styleId="Vchoz">
    <w:name w:val="Výchozí"/>
    <w:basedOn w:val="Normln"/>
    <w:rsid w:val="007B38B7"/>
    <w:pPr>
      <w:spacing w:after="0" w:line="240" w:lineRule="auto"/>
    </w:pPr>
    <w:rPr>
      <w:rFonts w:ascii="Times New Roman" w:eastAsia="Times New Roman" w:hAnsi="Times New Roman" w:cs="Arial"/>
      <w:sz w:val="24"/>
      <w:szCs w:val="20"/>
      <w:lang w:eastAsia="cs-CZ"/>
    </w:rPr>
  </w:style>
  <w:style w:type="paragraph" w:styleId="Bezmezer">
    <w:name w:val="No Spacing"/>
    <w:uiPriority w:val="1"/>
    <w:qFormat/>
    <w:rsid w:val="007B38B7"/>
    <w:pPr>
      <w:spacing w:after="0" w:line="240" w:lineRule="auto"/>
    </w:pPr>
  </w:style>
  <w:style w:type="paragraph" w:styleId="Textbubliny">
    <w:name w:val="Balloon Text"/>
    <w:basedOn w:val="Normln"/>
    <w:link w:val="TextbublinyChar"/>
    <w:uiPriority w:val="99"/>
    <w:semiHidden/>
    <w:unhideWhenUsed/>
    <w:rsid w:val="0034085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1345</Words>
  <Characters>7936</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2021-09-23T09:48:00Z</cp:lastPrinted>
  <dcterms:created xsi:type="dcterms:W3CDTF">2021-09-23T08:03:00Z</dcterms:created>
  <dcterms:modified xsi:type="dcterms:W3CDTF">2021-09-23T09:56:00Z</dcterms:modified>
</cp:coreProperties>
</file>